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吉野川市長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氏名又は代表者名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補助金等交付申請書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補助金等の交付を受けたいので、吉野川市補助金交付規則第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条の規定により、次のとおり関係書類を添えて申請します。</w:t>
      </w:r>
    </w:p>
    <w:p>
      <w:pPr>
        <w:pStyle w:val="0"/>
        <w:ind w:left="210" w:hanging="210"/>
        <w:jc w:val="both"/>
      </w:pPr>
    </w:p>
    <w:p>
      <w:pPr>
        <w:pStyle w:val="0"/>
        <w:ind w:left="210" w:hanging="21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補助事業等の名称</w:t>
      </w:r>
    </w:p>
    <w:p>
      <w:pPr>
        <w:pStyle w:val="0"/>
        <w:ind w:left="210" w:hanging="21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交付申請額　　金　　　　　　　　円</w:t>
      </w:r>
    </w:p>
    <w:p>
      <w:pPr>
        <w:pStyle w:val="0"/>
        <w:ind w:left="210" w:hanging="21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関係書類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・事業計画書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・収支予算書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・その他市長が必要と認める書類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210"/>
          <w:sz w:val="21"/>
        </w:rPr>
        <w:t>事業計画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73"/>
        <w:gridCol w:w="6335"/>
      </w:tblGrid>
      <w:tr>
        <w:trPr>
          <w:cantSplit/>
          <w:trHeight w:val="18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事業の目的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8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事業の内容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規模及び数量等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4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sz w:val="21"/>
              </w:rPr>
              <w:t>事業の期間又</w:t>
            </w:r>
            <w:r>
              <w:rPr>
                <w:rFonts w:hint="eastAsia" w:ascii="ＭＳ 明朝" w:hAnsi="ＭＳ 明朝" w:eastAsia="ＭＳ 明朝"/>
                <w:sz w:val="21"/>
              </w:rPr>
              <w:t>は実施年月日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1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実施場所又</w:t>
            </w:r>
            <w:r>
              <w:rPr>
                <w:rFonts w:hint="eastAsia" w:ascii="ＭＳ 明朝" w:hAnsi="ＭＳ 明朝" w:eastAsia="ＭＳ 明朝"/>
                <w:sz w:val="21"/>
              </w:rPr>
              <w:t>は活動場所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sz w:val="21"/>
        </w:rPr>
        <w:t>買い物支援等対策事業計画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left"/>
      </w:pP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7"/>
        <w:gridCol w:w="1162"/>
        <w:gridCol w:w="5435"/>
      </w:tblGrid>
      <w:tr>
        <w:trPr>
          <w:trHeight w:val="987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補助事業者</w:t>
            </w:r>
          </w:p>
        </w:tc>
        <w:tc>
          <w:tcPr>
            <w:tcW w:w="6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trHeight w:val="68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事業開始年月日</w:t>
            </w:r>
          </w:p>
        </w:tc>
        <w:tc>
          <w:tcPr>
            <w:tcW w:w="6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</w:tc>
      </w:tr>
      <w:tr>
        <w:trPr>
          <w:trHeight w:val="1601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販売物</w:t>
            </w:r>
          </w:p>
        </w:tc>
        <w:tc>
          <w:tcPr>
            <w:tcW w:w="6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日常生活用品全般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食料品を含む。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日常生活用品全般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食料品を除く。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食料品のみ【品名：　　　　　　　　　　　　　　　　　　　】</w:t>
            </w:r>
          </w:p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　その他【　　　　　　　　　　　　　　　　　　　　　　　　】</w:t>
            </w:r>
          </w:p>
        </w:tc>
      </w:tr>
      <w:tr>
        <w:trPr>
          <w:trHeight w:val="163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販売日</w:t>
            </w:r>
          </w:p>
        </w:tc>
        <w:tc>
          <w:tcPr>
            <w:tcW w:w="6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sz w:val="21"/>
              </w:rPr>
              <w:t>期：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毎</w:t>
            </w:r>
            <w:r>
              <w:rPr>
                <w:rFonts w:hint="eastAsia" w:ascii="ＭＳ 明朝" w:hAnsi="ＭＳ 明朝" w:eastAsia="ＭＳ 明朝"/>
                <w:sz w:val="21"/>
              </w:rPr>
              <w:t>週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：毎月第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曜日</w:t>
            </w:r>
          </w:p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不定期：【　　　　　　　　　　　　　　　　　　　　　　　】</w:t>
            </w:r>
          </w:p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※移動販売等の実施計画がわかるよう詳しく記入すること。</w:t>
            </w:r>
          </w:p>
        </w:tc>
      </w:tr>
      <w:tr>
        <w:trPr>
          <w:trHeight w:val="3893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移動販売実施地域</w:t>
            </w:r>
          </w:p>
        </w:tc>
        <w:tc>
          <w:tcPr>
            <w:tcW w:w="6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※移動販売等を行う地域の自治会名等を記入すること。</w:t>
            </w:r>
          </w:p>
          <w:p>
            <w:pPr>
              <w:pStyle w:val="0"/>
              <w:spacing w:before="120" w:beforeLines="0" w:beforeAutospacing="0" w:after="6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※曜日ごとに実施地域が異なる等の場合は、詳しく記入すること。</w:t>
            </w:r>
          </w:p>
        </w:tc>
      </w:tr>
      <w:tr>
        <w:trPr>
          <w:cantSplit/>
          <w:trHeight w:val="680" w:hRule="atLeast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使用車両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車両番号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種別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240" w:lineRule="exact"/>
        <w:jc w:val="center"/>
      </w:pPr>
      <w:r>
        <w:rPr>
          <w:rFonts w:hint="eastAsia" w:ascii="ＭＳ 明朝" w:hAnsi="ＭＳ 明朝" w:eastAsia="ＭＳ 明朝"/>
          <w:spacing w:val="105"/>
          <w:sz w:val="21"/>
        </w:rPr>
        <w:t>収支予算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spacing w:after="100" w:afterLines="0" w:afterAutospacing="0"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収入の部　　　　　　　　　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単位：円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1"/>
        <w:gridCol w:w="1859"/>
        <w:gridCol w:w="1051"/>
        <w:gridCol w:w="1052"/>
        <w:gridCol w:w="1056"/>
        <w:gridCol w:w="1057"/>
        <w:gridCol w:w="1982"/>
      </w:tblGrid>
      <w:tr>
        <w:trPr>
          <w:cantSplit/>
          <w:trHeight w:val="660" w:hRule="atLeast"/>
        </w:trPr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sz w:val="21"/>
              </w:rPr>
              <w:t>目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前年</w:t>
            </w:r>
            <w:r>
              <w:rPr>
                <w:rFonts w:hint="eastAsia" w:ascii="ＭＳ 明朝" w:hAnsi="ＭＳ 明朝" w:eastAsia="ＭＳ 明朝"/>
                <w:sz w:val="21"/>
              </w:rPr>
              <w:t>度決算額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sz w:val="21"/>
              </w:rPr>
              <w:t>度予算額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差引増減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A)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積算の根拠等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減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市補助金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他の補助金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国・県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sz w:val="21"/>
              </w:rPr>
              <w:t>他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支出の部　　　　　　　　　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単位：円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1051"/>
        <w:gridCol w:w="1052"/>
        <w:gridCol w:w="1056"/>
        <w:gridCol w:w="1057"/>
        <w:gridCol w:w="1982"/>
      </w:tblGrid>
      <w:tr>
        <w:trPr>
          <w:cantSplit/>
          <w:trHeight w:val="660" w:hRule="atLeast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sz w:val="21"/>
              </w:rPr>
              <w:t>目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前年</w:t>
            </w:r>
            <w:r>
              <w:rPr>
                <w:rFonts w:hint="eastAsia" w:ascii="ＭＳ 明朝" w:hAnsi="ＭＳ 明朝" w:eastAsia="ＭＳ 明朝"/>
                <w:sz w:val="21"/>
              </w:rPr>
              <w:t>度決算額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sz w:val="21"/>
              </w:rPr>
              <w:t>度予算額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差引増減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A)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積算の根拠等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減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吉野川市長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補助事業者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　　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315"/>
          <w:sz w:val="21"/>
        </w:rPr>
        <w:t>誓約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吉野川市買い物支援等対策事業補助金交付要綱に定める期間は、事業を継続することを誓約します。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吉野川市長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補助事業者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　　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315"/>
          <w:sz w:val="21"/>
        </w:rPr>
        <w:t>承諾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吉野川市買い物支援等対策事業補助金の申請に必要なため、私が市税を滞納していないことの調査を承諾します。</w:t>
      </w:r>
    </w:p>
    <w:p>
      <w:pPr>
        <w:pStyle w:val="0"/>
        <w:jc w:val="both"/>
      </w:pPr>
    </w:p>
    <w:sectPr>
      <w:type w:val="nextColumn"/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31</Words>
  <Characters>182</Characters>
  <Application>JUST Note</Application>
  <Lines>0</Lines>
  <Paragraphs>0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00473:松村 潤</cp:lastModifiedBy>
  <dcterms:created xsi:type="dcterms:W3CDTF">2011-02-02T13:48:00Z</dcterms:created>
  <dcterms:modified xsi:type="dcterms:W3CDTF">2024-05-14T23:49:01Z</dcterms:modified>
  <cp:revision>4</cp:revision>
</cp:coreProperties>
</file>