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spacing w:line="240" w:lineRule="auto"/>
        <w:rPr>
          <w:rFonts w:hint="default"/>
          <w:spacing w:val="0"/>
        </w:rPr>
      </w:pPr>
      <w:r>
        <w:rPr>
          <w:rFonts w:hint="eastAsia" w:ascii="ＭＳ ゴシック" w:hAnsi="ＭＳ ゴシック" w:eastAsia="ＭＳ ゴシック"/>
        </w:rPr>
        <w:t>　３－１－１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68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設計者</w:t>
            </w:r>
          </w:p>
          <w:p>
            <w:pPr>
              <w:pStyle w:val="15"/>
              <w:spacing w:line="180" w:lineRule="auto"/>
              <w:rPr>
                <w:rFonts w:hint="default"/>
                <w:spacing w:val="0"/>
                <w:sz w:val="18"/>
              </w:rPr>
            </w:pPr>
            <w:r>
              <w:rPr>
                <w:rFonts w:hint="eastAsia" w:ascii="ＭＳ 明朝" w:hAnsi="ＭＳ 明朝"/>
                <w:spacing w:val="3"/>
                <w:sz w:val="18"/>
              </w:rPr>
              <w:t>または</w:t>
            </w:r>
          </w:p>
          <w:p>
            <w:pPr>
              <w:pStyle w:val="15"/>
              <w:spacing w:line="18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180" w:lineRule="auto"/>
              <w:rPr>
                <w:rFonts w:hint="default" w:ascii="ＭＳ 明朝" w:hAnsi="ＭＳ 明朝"/>
                <w:spacing w:val="3"/>
                <w:sz w:val="18"/>
              </w:rPr>
            </w:pPr>
            <w:r>
              <w:rPr>
                <w:rFonts w:hint="eastAsia" w:ascii="ＭＳ 明朝" w:hAnsi="ＭＳ 明朝"/>
                <w:spacing w:val="3"/>
                <w:sz w:val="18"/>
              </w:rPr>
              <w:t>会社名</w:t>
            </w:r>
          </w:p>
          <w:p>
            <w:pPr>
              <w:pStyle w:val="15"/>
              <w:spacing w:line="180" w:lineRule="auto"/>
              <w:rPr>
                <w:rFonts w:hint="default" w:ascii="ＭＳ 明朝" w:hAnsi="ＭＳ 明朝"/>
                <w:spacing w:val="3"/>
                <w:sz w:val="18"/>
              </w:rPr>
            </w:pPr>
          </w:p>
          <w:p>
            <w:pPr>
              <w:pStyle w:val="15"/>
              <w:spacing w:line="180" w:lineRule="auto"/>
              <w:ind w:firstLine="2046" w:firstLineChars="1100"/>
              <w:rPr>
                <w:rFonts w:hint="default" w:ascii="ＭＳ 明朝" w:hAnsi="ＭＳ 明朝"/>
                <w:spacing w:val="3"/>
                <w:sz w:val="18"/>
              </w:rPr>
            </w:pP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180" w:lineRule="auto"/>
              <w:rPr>
                <w:rFonts w:hint="default"/>
                <w:spacing w:val="0"/>
                <w:sz w:val="18"/>
              </w:rPr>
            </w:pPr>
            <w:r>
              <w:rPr>
                <w:rFonts w:hint="eastAsia" w:ascii="ＭＳ 明朝" w:hAnsi="ＭＳ 明朝"/>
                <w:spacing w:val="3"/>
                <w:sz w:val="18"/>
              </w:rPr>
              <w:t>電話</w:t>
            </w:r>
          </w:p>
          <w:p>
            <w:pPr>
              <w:pStyle w:val="15"/>
              <w:spacing w:line="180" w:lineRule="auto"/>
              <w:rPr>
                <w:rFonts w:hint="default"/>
                <w:spacing w:val="0"/>
                <w:sz w:val="18"/>
              </w:rPr>
            </w:pPr>
          </w:p>
          <w:p>
            <w:pPr>
              <w:pStyle w:val="15"/>
              <w:spacing w:line="180" w:lineRule="auto"/>
              <w:rPr>
                <w:rFonts w:hint="default"/>
                <w:spacing w:val="0"/>
                <w:sz w:val="18"/>
              </w:rPr>
            </w:pPr>
            <w:r>
              <w:rPr>
                <w:rFonts w:hint="eastAsia" w:ascii="ＭＳ 明朝" w:hAnsi="ＭＳ 明朝"/>
                <w:spacing w:val="3"/>
                <w:sz w:val="18"/>
              </w:rPr>
              <w:t>FAX</w:t>
            </w:r>
          </w:p>
        </w:tc>
      </w:tr>
    </w:tbl>
    <w:p>
      <w:pPr>
        <w:pStyle w:val="15"/>
        <w:spacing w:line="10"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88"/>
        <w:gridCol w:w="2692"/>
        <w:gridCol w:w="3598"/>
        <w:gridCol w:w="1134"/>
        <w:gridCol w:w="1134"/>
      </w:tblGrid>
      <w:tr>
        <w:trPr>
          <w:trHeight w:val="801" w:hRule="exact"/>
        </w:trPr>
        <w:tc>
          <w:tcPr>
            <w:tcW w:w="6678"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p>
          <w:p>
            <w:pPr>
              <w:pStyle w:val="15"/>
              <w:spacing w:line="240" w:lineRule="auto"/>
              <w:rPr>
                <w:rFonts w:hint="default"/>
                <w:spacing w:val="0"/>
              </w:rPr>
            </w:pPr>
            <w:r>
              <w:rPr>
                <w:rFonts w:hint="eastAsia" w:ascii="ＭＳ 明朝" w:hAnsi="ＭＳ 明朝"/>
                <w:spacing w:val="3"/>
                <w:sz w:val="16"/>
              </w:rPr>
              <w:t>＊設計者自主検査欄【適合：○、該当なし：／】</w:t>
            </w:r>
          </w:p>
          <w:p>
            <w:pPr>
              <w:pStyle w:val="15"/>
              <w:spacing w:line="240" w:lineRule="auto"/>
              <w:rPr>
                <w:rFonts w:hint="default"/>
                <w:spacing w:val="0"/>
              </w:rPr>
            </w:pP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設計者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（１）設計者・施工者（施工者等）の要件を満たしているか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（２）以下の２．～８．の内容と整合しており、未・誤記入がないか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（１）見積書の書式及び補助対象・補助対象外の区分は適切か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（２）見積書における工事内容（工法、材種・数量・部材寸法等）は図面等</w:t>
            </w:r>
          </w:p>
          <w:p>
            <w:pPr>
              <w:pStyle w:val="15"/>
              <w:spacing w:line="240" w:lineRule="auto"/>
              <w:rPr>
                <w:rFonts w:hint="default"/>
                <w:spacing w:val="0"/>
              </w:rPr>
            </w:pPr>
            <w:r>
              <w:rPr>
                <w:rFonts w:hint="eastAsia" w:ascii="ＭＳ 明朝" w:hAnsi="ＭＳ 明朝"/>
                <w:spacing w:val="3"/>
                <w:sz w:val="18"/>
              </w:rPr>
              <w:t>　　　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（３）見積書の内容（金額等）は妥当か　　＊金額の大きい項目は特に注意</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（１）住宅の全景及び補助対象工事部分の写真は添付されているか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（２）撮影箇所が判別できるか（平面図を利用し写真撮影箇所等を記入）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４．耐震診断報告書（写し）と改修計算書（</w:t>
            </w:r>
            <w:r>
              <w:rPr>
                <w:rFonts w:hint="eastAsia" w:ascii="ＭＳ 明朝" w:hAnsi="ＭＳ 明朝"/>
                <w:spacing w:val="3"/>
                <w:sz w:val="18"/>
              </w:rPr>
              <w:t>=</w:t>
            </w:r>
            <w:r>
              <w:rPr>
                <w:rFonts w:hint="default" w:eastAsia="Times New Roman"/>
                <w:spacing w:val="3"/>
                <w:sz w:val="18"/>
              </w:rPr>
              <w:t>Wee</w:t>
            </w:r>
            <w:r>
              <w:rPr>
                <w:rFonts w:hint="eastAsia" w:ascii="ＭＳ 明朝" w:hAnsi="ＭＳ 明朝"/>
                <w:spacing w:val="3"/>
                <w:sz w:val="18"/>
              </w:rPr>
              <w:t>等及びエクセル版）</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（１）促進（又は促進技術）委員会長の押印がある耐震診断報告書（写し）が</w:t>
            </w:r>
          </w:p>
          <w:p>
            <w:pPr>
              <w:pStyle w:val="15"/>
              <w:spacing w:line="240" w:lineRule="auto"/>
              <w:ind w:firstLine="558" w:firstLineChars="300"/>
              <w:rPr>
                <w:rFonts w:hint="default"/>
                <w:spacing w:val="0"/>
              </w:rPr>
            </w:pPr>
            <w:r>
              <w:rPr>
                <w:rFonts w:hint="eastAsia" w:ascii="ＭＳ 明朝" w:hAnsi="ＭＳ 明朝"/>
                <w:spacing w:val="3"/>
                <w:sz w:val="18"/>
              </w:rPr>
              <w:t>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（２）改修計算書は設計時に判明した事項が適切に反映されているか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73"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eastAsia" w:ascii="ＭＳ 明朝" w:hAnsi="ＭＳ 明朝"/>
                <w:spacing w:val="3"/>
                <w:sz w:val="18"/>
              </w:rPr>
            </w:pPr>
            <w:r>
              <w:rPr>
                <w:rFonts w:hint="eastAsia" w:ascii="ＭＳ 明朝" w:hAnsi="ＭＳ 明朝"/>
                <w:spacing w:val="3"/>
                <w:sz w:val="18"/>
              </w:rPr>
              <w:t>（３）改修計算書は妥当な劣化事象改善方法、接合部仕様及び基礎の仕様を</w:t>
            </w:r>
          </w:p>
          <w:p>
            <w:pPr>
              <w:pStyle w:val="15"/>
              <w:spacing w:line="240" w:lineRule="auto"/>
              <w:ind w:firstLine="558" w:firstLineChars="300"/>
              <w:rPr>
                <w:rFonts w:hint="default"/>
                <w:spacing w:val="0"/>
              </w:rPr>
            </w:pPr>
            <w:r>
              <w:rPr>
                <w:rFonts w:hint="eastAsia" w:ascii="ＭＳ 明朝" w:hAnsi="ＭＳ 明朝"/>
                <w:spacing w:val="3"/>
                <w:sz w:val="18"/>
              </w:rPr>
              <w:t>踏まえているか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（４）改修計算書は図面等と整合しているか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（５）事業計画書における診断時及び改修時の評点の記載が適切か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（１）敷地内の全建物の配置が分かる配置図、各階現況平面図、改修平面図</w:t>
            </w:r>
          </w:p>
          <w:p>
            <w:pPr>
              <w:pStyle w:val="15"/>
              <w:spacing w:line="240" w:lineRule="auto"/>
              <w:rPr>
                <w:rFonts w:hint="default"/>
                <w:spacing w:val="0"/>
              </w:rPr>
            </w:pPr>
            <w:r>
              <w:rPr>
                <w:rFonts w:hint="eastAsia" w:ascii="ＭＳ 明朝" w:hAnsi="ＭＳ 明朝"/>
                <w:spacing w:val="3"/>
                <w:sz w:val="18"/>
              </w:rPr>
              <w:t>　　　等必要な図面等が添付されているか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（２）各工事内容（耐震化工事・リフォーム工事・劣化改善工事・家具固定等）　　　が改修平面図等に適切に示されているか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（３）補強壁仕様等（詳細図を含む）は適切に示されているか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６．増築がある場合、適切に処理され、また、その工事費は補助対象外か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７．耐震シェルター等の場合、必要な基準を満たしているか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exact"/>
        </w:trPr>
        <w:tc>
          <w:tcPr>
            <w:tcW w:w="6678"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dstrike w:val="1"/>
                <w:spacing w:val="0"/>
              </w:rPr>
            </w:pPr>
            <w:r>
              <w:rPr>
                <w:rFonts w:hint="eastAsia" w:ascii="ＭＳ 明朝" w:hAnsi="ＭＳ 明朝"/>
                <w:spacing w:val="3"/>
                <w:sz w:val="18"/>
              </w:rPr>
              <w:t>８．</w:t>
            </w:r>
            <w:r>
              <w:rPr>
                <w:rFonts w:hint="default" w:ascii="ＭＳ 明朝" w:hAnsi="ＭＳ 明朝"/>
                <w:spacing w:val="3"/>
                <w:sz w:val="18"/>
              </w:rPr>
              <w:t>感震ブレーカー・スマート化工事の資料が添付されているか</w:t>
            </w:r>
          </w:p>
        </w:tc>
        <w:tc>
          <w:tcPr>
            <w:tcW w:w="1134"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line="240" w:lineRule="auto"/>
              <w:jc w:val="both"/>
              <w:rPr>
                <w:rFonts w:hint="default"/>
                <w:spacing w:val="0"/>
              </w:rPr>
            </w:pPr>
          </w:p>
        </w:tc>
        <w:tc>
          <w:tcPr>
            <w:tcW w:w="1134" w:type="dxa"/>
            <w:vMerge w:val="restart"/>
            <w:tcBorders>
              <w:top w:val="nil"/>
              <w:left w:val="nil"/>
              <w:bottom w:val="nil"/>
              <w:right w:val="single" w:color="000000" w:sz="12" w:space="0"/>
              <w:tl2br w:val="none" w:color="auto" w:sz="0" w:space="0"/>
              <w:tr2bl w:val="none" w:color="auto" w:sz="0" w:space="0"/>
            </w:tcBorders>
            <w:vAlign w:val="top"/>
          </w:tcPr>
          <w:p>
            <w:pPr>
              <w:pStyle w:val="15"/>
              <w:spacing w:line="240" w:lineRule="auto"/>
              <w:jc w:val="both"/>
              <w:rPr>
                <w:rFonts w:hint="default"/>
                <w:spacing w:val="0"/>
              </w:rPr>
            </w:pPr>
          </w:p>
        </w:tc>
      </w:tr>
      <w:tr>
        <w:trPr>
          <w:trHeight w:val="322" w:hRule="exact"/>
        </w:trPr>
        <w:tc>
          <w:tcPr>
            <w:tcW w:w="388" w:type="dxa"/>
            <w:tcBorders>
              <w:top w:val="nil"/>
              <w:left w:val="single" w:color="000000" w:sz="12" w:space="0"/>
              <w:bottom w:val="single" w:color="000000" w:sz="12" w:space="0"/>
              <w:right w:val="single" w:color="auto" w:sz="4" w:space="0"/>
              <w:tl2br w:val="none" w:color="auto" w:sz="0" w:space="0"/>
              <w:tr2bl w:val="none" w:color="auto" w:sz="0" w:space="0"/>
            </w:tcBorders>
            <w:vAlign w:val="top"/>
          </w:tcPr>
          <w:p>
            <w:pPr>
              <w:pStyle w:val="0"/>
              <w:rPr>
                <w:rFonts w:hint="eastAsia"/>
              </w:rPr>
            </w:pPr>
          </w:p>
        </w:tc>
        <w:tc>
          <w:tcPr>
            <w:tcW w:w="269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ind w:firstLineChars="0"/>
              <w:jc w:val="center"/>
              <w:rPr>
                <w:rFonts w:hint="eastAsia"/>
                <w:sz w:val="21"/>
              </w:rPr>
            </w:pPr>
            <w:r>
              <w:rPr>
                <w:rFonts w:hint="eastAsia"/>
                <w:sz w:val="18"/>
              </w:rPr>
              <w:t>設置予定スマート化設備名</w:t>
            </w:r>
          </w:p>
        </w:tc>
        <w:tc>
          <w:tcPr>
            <w:tcW w:w="4732" w:type="dxa"/>
            <w:gridSpan w:val="2"/>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0"/>
              <w:rPr>
                <w:rFonts w:hint="eastAsia"/>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３－２　中間確認書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4914"/>
        <w:gridCol w:w="1008"/>
        <w:gridCol w:w="630"/>
        <w:gridCol w:w="630"/>
        <w:gridCol w:w="630"/>
        <w:gridCol w:w="766"/>
      </w:tblGrid>
      <w:tr>
        <w:trPr>
          <w:cantSplit/>
          <w:trHeight w:val="340" w:hRule="exact"/>
        </w:trPr>
        <w:tc>
          <w:tcPr>
            <w:tcW w:w="5292"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192" w:lineRule="exact"/>
              <w:rPr>
                <w:rFonts w:hint="default"/>
                <w:spacing w:val="0"/>
              </w:rPr>
            </w:pPr>
            <w:r>
              <w:rPr>
                <w:rFonts w:hint="eastAsia" w:ascii="ＭＳ 明朝" w:hAnsi="ＭＳ 明朝"/>
                <w:spacing w:val="2"/>
                <w:sz w:val="14"/>
              </w:rPr>
              <w:t>＊施工者自主検査欄【適合：○、未施工部分：未、該当なし：／】</w:t>
            </w:r>
          </w:p>
          <w:p>
            <w:pPr>
              <w:pStyle w:val="15"/>
              <w:spacing w:line="192" w:lineRule="exact"/>
              <w:rPr>
                <w:rFonts w:hint="default"/>
                <w:spacing w:val="0"/>
              </w:rPr>
            </w:pPr>
            <w:r>
              <w:rPr>
                <w:rFonts w:hint="eastAsia" w:ascii="ＭＳ 明朝" w:hAnsi="ＭＳ 明朝"/>
                <w:spacing w:val="2"/>
                <w:sz w:val="14"/>
              </w:rPr>
              <w:t>＊検査員確認方法欄【該当する確認方法にレ】</w:t>
            </w:r>
          </w:p>
          <w:p>
            <w:pPr>
              <w:pStyle w:val="15"/>
              <w:spacing w:line="192" w:lineRule="exact"/>
              <w:rPr>
                <w:rFonts w:hint="default"/>
                <w:spacing w:val="0"/>
              </w:rPr>
            </w:pPr>
            <w:r>
              <w:rPr>
                <w:rFonts w:hint="eastAsia" w:ascii="ＭＳ 明朝" w:hAnsi="ＭＳ 明朝"/>
                <w:spacing w:val="2"/>
                <w:sz w:val="14"/>
              </w:rPr>
              <w:t>＊検査員判定欄【適合：○、不適合：×、未施工部分：未、該当なし：／】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6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6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＊中間検査用の「検査対象部分図」を用意しているか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340" w:hRule="exact"/>
        </w:trPr>
        <w:tc>
          <w:tcPr>
            <w:tcW w:w="529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atLeast"/>
        </w:trPr>
        <w:tc>
          <w:tcPr>
            <w:tcW w:w="5292" w:type="dxa"/>
            <w:gridSpan w:val="2"/>
            <w:tcBorders>
              <w:top w:val="nil"/>
              <w:left w:val="single" w:color="000000" w:sz="12" w:space="0"/>
              <w:bottom w:val="none" w:color="auto" w:sz="0" w:space="0"/>
              <w:right w:val="single" w:color="auto"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single" w:color="auto" w:sz="4" w:space="0"/>
              <w:bottom w:val="none" w:color="auto" w:sz="0"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340"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６．変更した場合の計算書・図面等は用意されているか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567"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中間段階での工事内容等が適切であることを確認しました。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３－３－１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3182"/>
        <w:gridCol w:w="1732"/>
        <w:gridCol w:w="1008"/>
        <w:gridCol w:w="630"/>
        <w:gridCol w:w="630"/>
        <w:gridCol w:w="632"/>
        <w:gridCol w:w="756"/>
      </w:tblGrid>
      <w:tr>
        <w:trPr>
          <w:cantSplit/>
          <w:trHeight w:val="340" w:hRule="exact"/>
        </w:trPr>
        <w:tc>
          <w:tcPr>
            <w:tcW w:w="5292" w:type="dxa"/>
            <w:gridSpan w:val="3"/>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3"/>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3"/>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283"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283"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６．感震ブレーカー（分電盤タイプ）が設置されているか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39" w:hRule="exact"/>
        </w:trPr>
        <w:tc>
          <w:tcPr>
            <w:tcW w:w="5292"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r>
              <w:rPr>
                <w:rFonts w:hint="eastAsia" w:ascii="ＭＳ 明朝" w:hAnsi="ＭＳ 明朝"/>
                <w:spacing w:val="3"/>
                <w:sz w:val="18"/>
              </w:rPr>
              <w:t>７．スマート化工事は適切に行われているか</w:t>
            </w:r>
          </w:p>
        </w:tc>
        <w:tc>
          <w:tcPr>
            <w:tcW w:w="1008"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auto"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atLeast"/>
        </w:trPr>
        <w:tc>
          <w:tcPr>
            <w:tcW w:w="376" w:type="dxa"/>
            <w:tcBorders>
              <w:top w:val="nil"/>
              <w:left w:val="single" w:color="000000" w:sz="12" w:space="0"/>
              <w:bottom w:val="single" w:color="000000" w:sz="12" w:space="0"/>
              <w:right w:val="single" w:color="auto" w:sz="4" w:space="0"/>
              <w:tl2br w:val="none" w:color="auto" w:sz="0" w:space="0"/>
              <w:tr2bl w:val="none" w:color="auto" w:sz="0" w:space="0"/>
            </w:tcBorders>
            <w:vAlign w:val="center"/>
          </w:tcPr>
          <w:p>
            <w:pPr>
              <w:pStyle w:val="0"/>
              <w:rPr>
                <w:rFonts w:hint="eastAsia"/>
              </w:rPr>
            </w:pPr>
          </w:p>
        </w:tc>
        <w:tc>
          <w:tcPr>
            <w:tcW w:w="318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8"/>
              </w:rPr>
              <w:t>設置スマート化設備名</w:t>
            </w:r>
            <w:r>
              <w:rPr>
                <w:rFonts w:hint="eastAsia"/>
                <w:sz w:val="18"/>
              </w:rPr>
              <w:t>(</w:t>
            </w:r>
            <w:r>
              <w:rPr>
                <w:rFonts w:hint="eastAsia"/>
                <w:sz w:val="18"/>
              </w:rPr>
              <w:t>変更の場合</w:t>
            </w:r>
            <w:r>
              <w:rPr>
                <w:rFonts w:hint="eastAsia"/>
                <w:sz w:val="18"/>
              </w:rPr>
              <w:t>)</w:t>
            </w:r>
          </w:p>
        </w:tc>
        <w:tc>
          <w:tcPr>
            <w:tcW w:w="4632" w:type="dxa"/>
            <w:gridSpan w:val="5"/>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756" w:type="dxa"/>
            <w:tcBorders>
              <w:top w:val="single" w:color="auto" w:sz="4" w:space="0"/>
              <w:left w:val="nil"/>
              <w:bottom w:val="single" w:color="000000" w:sz="12" w:space="0"/>
              <w:right w:val="single" w:color="000000" w:sz="12" w:space="0"/>
              <w:tl2br w:val="none" w:color="auto" w:sz="0" w:space="0"/>
              <w:tr2bl w:val="none" w:color="auto" w:sz="0" w:space="0"/>
            </w:tcBorders>
            <w:vAlign w:val="center"/>
          </w:tcPr>
          <w:p>
            <w:pPr>
              <w:pStyle w:val="0"/>
              <w:rPr>
                <w:rFonts w:hint="eastAsia"/>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８．工事個所の施工前・中・後の写真（工事写真集）</w:t>
            </w:r>
          </w:p>
        </w:tc>
      </w:tr>
      <w:tr>
        <w:trPr>
          <w:trHeight w:val="499"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（１）住宅の全景写真及び耐震化・スマート化・劣化事象改善</w:t>
            </w:r>
          </w:p>
          <w:p>
            <w:pPr>
              <w:pStyle w:val="15"/>
              <w:spacing w:line="240" w:lineRule="auto"/>
              <w:ind w:firstLine="558" w:firstLineChars="300"/>
              <w:rPr>
                <w:rFonts w:hint="default"/>
                <w:spacing w:val="0"/>
              </w:rPr>
            </w:pPr>
            <w:r>
              <w:rPr>
                <w:rFonts w:hint="eastAsia" w:ascii="ＭＳ 明朝" w:hAnsi="ＭＳ 明朝"/>
                <w:spacing w:val="3"/>
                <w:sz w:val="18"/>
              </w:rPr>
              <w:t>・家具固定の各工事の写真が添付されているか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（２）撮影場所が判別できるか（撮影箇所等の記入）</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９．変更に関する見積書・計算書・図面は適切か（再検査）</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8961" w:type="dxa"/>
        <w:tblInd w:w="78" w:type="dxa"/>
        <w:tblLayout w:type="fixed"/>
        <w:tblCellMar>
          <w:left w:w="15" w:type="dxa"/>
          <w:right w:w="15" w:type="dxa"/>
        </w:tblCellMar>
        <w:tblLook w:firstRow="0" w:lastRow="0" w:firstColumn="0" w:lastColumn="0" w:noHBand="0" w:noVBand="0" w:val="0000"/>
      </w:tblPr>
      <w:tblGrid>
        <w:gridCol w:w="2317"/>
        <w:gridCol w:w="2268"/>
        <w:gridCol w:w="1559"/>
        <w:gridCol w:w="1300"/>
        <w:gridCol w:w="1517"/>
      </w:tblGrid>
      <w:tr>
        <w:trPr>
          <w:trHeight w:val="340" w:hRule="exact"/>
        </w:trPr>
        <w:tc>
          <w:tcPr>
            <w:tcW w:w="2317"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2268"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c>
          <w:tcPr>
            <w:tcW w:w="1559"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変更後評点</w:t>
            </w:r>
          </w:p>
        </w:tc>
        <w:tc>
          <w:tcPr>
            <w:tcW w:w="2817" w:type="dxa"/>
            <w:gridSpan w:val="2"/>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rPr>
                <w:rFonts w:hint="default"/>
                <w:spacing w:val="0"/>
              </w:rPr>
            </w:pPr>
          </w:p>
        </w:tc>
      </w:tr>
      <w:tr>
        <w:trPr>
          <w:trHeight w:val="304" w:hRule="exact"/>
        </w:trPr>
        <w:tc>
          <w:tcPr>
            <w:tcW w:w="2317" w:type="dxa"/>
            <w:vMerge w:val="restart"/>
            <w:tcBorders>
              <w:top w:val="nil"/>
              <w:left w:val="double" w:color="000000" w:sz="4" w:space="0"/>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restart"/>
            <w:tcBorders>
              <w:top w:val="nil"/>
              <w:left w:val="nil"/>
              <w:bottom w:val="none" w:color="auto" w:sz="0"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総費用</w:t>
            </w:r>
          </w:p>
          <w:p>
            <w:pPr>
              <w:pStyle w:val="15"/>
              <w:spacing w:line="240" w:lineRule="auto"/>
              <w:jc w:val="center"/>
              <w:rPr>
                <w:rFonts w:hint="default"/>
                <w:spacing w:val="0"/>
              </w:rPr>
            </w:pPr>
            <w:r>
              <w:rPr>
                <w:rFonts w:hint="eastAsia" w:ascii="ＭＳ ゴシック" w:hAnsi="ＭＳ ゴシック" w:eastAsia="ＭＳ ゴシック"/>
                <w:spacing w:val="4"/>
                <w:sz w:val="21"/>
              </w:rPr>
              <w:t>（様式第</w:t>
            </w:r>
            <w:r>
              <w:rPr>
                <w:rFonts w:hint="eastAsia" w:ascii="ＭＳ ゴシック" w:hAnsi="ＭＳ ゴシック" w:eastAsia="ＭＳ ゴシック"/>
                <w:spacing w:val="4"/>
                <w:sz w:val="21"/>
              </w:rPr>
              <w:t>9</w:t>
            </w:r>
            <w:r>
              <w:rPr>
                <w:rFonts w:hint="eastAsia" w:ascii="ＭＳ ゴシック" w:hAnsi="ＭＳ ゴシック" w:eastAsia="ＭＳ ゴシック"/>
                <w:spacing w:val="4"/>
                <w:sz w:val="21"/>
              </w:rPr>
              <w:t>号）</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耐震化</w:t>
            </w:r>
          </w:p>
        </w:tc>
        <w:tc>
          <w:tcPr>
            <w:tcW w:w="1517"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0"/>
                <w:sz w:val="18"/>
              </w:rPr>
            </w:pPr>
            <w:r>
              <w:rPr>
                <w:rFonts w:hint="eastAsia" w:ascii="ＭＳ 明朝" w:hAnsi="ＭＳ 明朝"/>
                <w:spacing w:val="3"/>
                <w:sz w:val="18"/>
              </w:rPr>
              <w:t xml:space="preserve">       </w:t>
            </w:r>
            <w:r>
              <w:rPr>
                <w:rFonts w:hint="eastAsia" w:ascii="ＭＳ 明朝" w:hAnsi="ＭＳ 明朝"/>
                <w:spacing w:val="3"/>
                <w:sz w:val="18"/>
              </w:rPr>
              <w:t>万円</w:t>
            </w:r>
          </w:p>
        </w:tc>
      </w:tr>
      <w:tr>
        <w:trPr>
          <w:trHeight w:val="306" w:hRule="exact"/>
        </w:trPr>
        <w:tc>
          <w:tcPr>
            <w:tcW w:w="2317" w:type="dxa"/>
            <w:vMerge w:val="continue"/>
            <w:tcBorders>
              <w:top w:val="none" w:color="auto" w:sz="0" w:space="0"/>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4"/>
                <w:sz w:val="21"/>
              </w:rPr>
            </w:pPr>
          </w:p>
        </w:tc>
        <w:tc>
          <w:tcPr>
            <w:tcW w:w="1300" w:type="dxa"/>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スマート化</w:t>
            </w:r>
          </w:p>
        </w:tc>
        <w:tc>
          <w:tcPr>
            <w:tcW w:w="1517"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3"/>
                <w:sz w:val="18"/>
              </w:rPr>
            </w:pPr>
            <w:r>
              <w:rPr>
                <w:rFonts w:hint="eastAsia" w:ascii="ＭＳ 明朝" w:hAnsi="ＭＳ 明朝"/>
                <w:spacing w:val="4"/>
                <w:sz w:val="18"/>
              </w:rPr>
              <w:t>万円</w:t>
            </w:r>
          </w:p>
        </w:tc>
      </w:tr>
    </w:tbl>
    <w:p>
      <w:pPr>
        <w:pStyle w:val="15"/>
        <w:tabs>
          <w:tab w:val="left" w:leader="none" w:pos="8110"/>
        </w:tabs>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r>
        <w:rPr>
          <w:rFonts w:hint="default" w:ascii="ＭＳ ゴシック" w:hAnsi="ＭＳ ゴシック" w:eastAsia="ＭＳ ゴシック"/>
          <w:spacing w:val="4"/>
          <w:sz w:val="21"/>
        </w:rPr>
        <w:tab/>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bookmarkStart w:id="0" w:name="_GoBack"/>
      <w:bookmarkEnd w:id="0"/>
    </w:p>
    <w:p>
      <w:pPr>
        <w:pStyle w:val="0"/>
        <w:autoSpaceDE w:val="0"/>
        <w:autoSpaceDN w:val="0"/>
        <w:adjustRightInd w:val="0"/>
        <w:jc w:val="left"/>
        <w:rPr>
          <w:rFonts w:hint="default"/>
          <w:spacing w:val="0"/>
        </w:rPr>
      </w:pPr>
      <w:r>
        <w:rPr>
          <w:rFonts w:hint="default" w:ascii="ＭＳゴシック" w:hAnsi="ＭＳゴシック" w:eastAsia="ＭＳゴシック"/>
          <w:sz w:val="24"/>
        </w:rPr>
        <w:t>■</w:t>
      </w:r>
      <w:r>
        <w:rPr>
          <w:rFonts w:hint="default" w:ascii="ＭＳゴシック" w:hAnsi="ＭＳゴシック" w:eastAsia="ＭＳゴシック"/>
          <w:sz w:val="24"/>
        </w:rPr>
        <w:t>補強計画聴き取りチェックシート</w:t>
      </w:r>
    </w:p>
    <w:tbl>
      <w:tblPr>
        <w:tblStyle w:val="25"/>
        <w:tblW w:w="0" w:type="auto"/>
        <w:tblInd w:w="0" w:type="dxa"/>
        <w:tblLayout w:type="fixed"/>
        <w:tblLook w:firstRow="1" w:lastRow="0" w:firstColumn="1" w:lastColumn="0" w:noHBand="0" w:noVBand="1" w:val="04A0"/>
      </w:tblPr>
      <w:tblGrid>
        <w:gridCol w:w="611"/>
        <w:gridCol w:w="1320"/>
        <w:gridCol w:w="3240"/>
        <w:gridCol w:w="4117"/>
      </w:tblGrid>
      <w:tr>
        <w:trPr>
          <w:trHeight w:val="444" w:hRule="atLeast"/>
        </w:trPr>
        <w:tc>
          <w:tcPr>
            <w:tcW w:w="1931" w:type="dxa"/>
            <w:gridSpan w:val="2"/>
            <w:vAlign w:val="center"/>
          </w:tcPr>
          <w:p>
            <w:pPr>
              <w:pStyle w:val="0"/>
              <w:autoSpaceDE w:val="0"/>
              <w:autoSpaceDN w:val="0"/>
              <w:adjustRightInd w:val="0"/>
              <w:jc w:val="both"/>
              <w:rPr>
                <w:rFonts w:hint="eastAsia"/>
              </w:rPr>
            </w:pPr>
            <w:r>
              <w:rPr>
                <w:rFonts w:hint="default" w:ascii="ＭＳ明朝" w:hAnsi="ＭＳ明朝" w:eastAsia="ＭＳ明朝"/>
                <w:sz w:val="21"/>
              </w:rPr>
              <w:t>担当診断員</w:t>
            </w:r>
          </w:p>
        </w:tc>
        <w:tc>
          <w:tcPr>
            <w:tcW w:w="3240" w:type="dxa"/>
            <w:vAlign w:val="center"/>
          </w:tcPr>
          <w:p>
            <w:pPr>
              <w:pStyle w:val="0"/>
              <w:autoSpaceDE w:val="0"/>
              <w:autoSpaceDN w:val="0"/>
              <w:adjustRightInd w:val="0"/>
              <w:jc w:val="both"/>
              <w:rPr>
                <w:rFonts w:hint="eastAsia"/>
              </w:rPr>
            </w:pPr>
            <w:r>
              <w:rPr>
                <w:rFonts w:hint="default" w:ascii="ＭＳ明朝" w:hAnsi="ＭＳ明朝" w:eastAsia="ＭＳ明朝"/>
                <w:sz w:val="18"/>
              </w:rPr>
              <w:t>氏名</w:t>
            </w:r>
            <w:r>
              <w:rPr>
                <w:rFonts w:hint="eastAsia" w:ascii="ＭＳ明朝" w:hAnsi="ＭＳ明朝" w:eastAsia="ＭＳ明朝"/>
                <w:sz w:val="18"/>
              </w:rPr>
              <w:t>　　　　　　　　　　　　</w:t>
            </w:r>
            <w:r>
              <w:rPr>
                <w:rFonts w:hint="default" w:ascii="ＭＳ明朝" w:hAnsi="ＭＳ明朝" w:eastAsia="ＭＳ明朝"/>
                <w:sz w:val="18"/>
              </w:rPr>
              <w:t>印</w:t>
            </w:r>
          </w:p>
        </w:tc>
        <w:tc>
          <w:tcPr>
            <w:tcW w:w="4117" w:type="dxa"/>
            <w:vAlign w:val="center"/>
          </w:tcPr>
          <w:p>
            <w:pPr>
              <w:pStyle w:val="0"/>
              <w:autoSpaceDE w:val="0"/>
              <w:autoSpaceDN w:val="0"/>
              <w:adjustRightInd w:val="0"/>
              <w:jc w:val="left"/>
              <w:rPr>
                <w:rFonts w:hint="eastAsia"/>
              </w:rPr>
            </w:pPr>
            <w:r>
              <w:rPr>
                <w:rFonts w:hint="default" w:ascii="ＭＳ明朝" w:hAnsi="ＭＳ明朝" w:eastAsia="ＭＳ明朝"/>
                <w:sz w:val="18"/>
              </w:rPr>
              <w:t>登録番号</w:t>
            </w:r>
          </w:p>
        </w:tc>
      </w:tr>
      <w:tr>
        <w:trPr>
          <w:trHeight w:val="444" w:hRule="atLeast"/>
        </w:trPr>
        <w:tc>
          <w:tcPr>
            <w:tcW w:w="1931" w:type="dxa"/>
            <w:gridSpan w:val="2"/>
            <w:vAlign w:val="center"/>
          </w:tcPr>
          <w:p>
            <w:pPr>
              <w:pStyle w:val="0"/>
              <w:autoSpaceDE w:val="0"/>
              <w:autoSpaceDN w:val="0"/>
              <w:adjustRightInd w:val="0"/>
              <w:jc w:val="both"/>
              <w:rPr>
                <w:rFonts w:hint="eastAsia"/>
              </w:rPr>
            </w:pPr>
            <w:r>
              <w:rPr>
                <w:rFonts w:hint="default" w:ascii="ＭＳ明朝" w:hAnsi="ＭＳ明朝" w:eastAsia="ＭＳ明朝"/>
                <w:sz w:val="21"/>
              </w:rPr>
              <w:t>補強計画申込者</w:t>
            </w:r>
          </w:p>
        </w:tc>
        <w:tc>
          <w:tcPr>
            <w:tcW w:w="3240" w:type="dxa"/>
            <w:vAlign w:val="center"/>
          </w:tcPr>
          <w:p>
            <w:pPr>
              <w:pStyle w:val="0"/>
              <w:jc w:val="both"/>
              <w:rPr>
                <w:rFonts w:hint="eastAsia"/>
              </w:rPr>
            </w:pPr>
            <w:r>
              <w:rPr>
                <w:rFonts w:hint="default" w:ascii="ＭＳ明朝" w:hAnsi="ＭＳ明朝" w:eastAsia="ＭＳ明朝"/>
                <w:sz w:val="18"/>
              </w:rPr>
              <w:t>氏名</w:t>
            </w:r>
          </w:p>
        </w:tc>
        <w:tc>
          <w:tcPr>
            <w:tcW w:w="4117" w:type="dxa"/>
            <w:vAlign w:val="center"/>
          </w:tcPr>
          <w:p>
            <w:pPr>
              <w:pStyle w:val="0"/>
              <w:autoSpaceDE w:val="0"/>
              <w:autoSpaceDN w:val="0"/>
              <w:adjustRightInd w:val="0"/>
              <w:jc w:val="left"/>
              <w:rPr>
                <w:rFonts w:hint="eastAsia"/>
              </w:rPr>
            </w:pPr>
            <w:r>
              <w:rPr>
                <w:rFonts w:hint="default" w:ascii="ＭＳ明朝" w:hAnsi="ＭＳ明朝" w:eastAsia="ＭＳ明朝"/>
                <w:sz w:val="18"/>
              </w:rPr>
              <w:t>受付番号</w:t>
            </w:r>
            <w:r>
              <w:rPr>
                <w:rFonts w:hint="eastAsia"/>
              </w:rPr>
              <w:t>　　　　－　　　　－</w:t>
            </w:r>
          </w:p>
        </w:tc>
      </w:tr>
      <w:tr>
        <w:trPr>
          <w:trHeight w:val="9470" w:hRule="atLeast"/>
        </w:trPr>
        <w:tc>
          <w:tcPr>
            <w:tcW w:w="61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rPr>
              <w:t>聴</w:t>
            </w:r>
            <w:r>
              <w:rPr>
                <w:rFonts w:hint="eastAsia"/>
              </w:rPr>
              <w:t xml:space="preserve"> </w:t>
            </w:r>
            <w:r>
              <w:rPr>
                <w:rFonts w:hint="eastAsia"/>
              </w:rPr>
              <w:t>き</w:t>
            </w:r>
            <w:r>
              <w:rPr>
                <w:rFonts w:hint="eastAsia"/>
              </w:rPr>
              <w:t xml:space="preserve"> </w:t>
            </w:r>
            <w:r>
              <w:rPr>
                <w:rFonts w:hint="eastAsia"/>
              </w:rPr>
              <w:t>取</w:t>
            </w:r>
            <w:r>
              <w:rPr>
                <w:rFonts w:hint="eastAsia"/>
              </w:rPr>
              <w:t xml:space="preserve"> </w:t>
            </w:r>
            <w:r>
              <w:rPr>
                <w:rFonts w:hint="eastAsia"/>
              </w:rPr>
              <w:t>り</w:t>
            </w:r>
            <w:r>
              <w:rPr>
                <w:rFonts w:hint="eastAsia"/>
              </w:rPr>
              <w:t xml:space="preserve"> </w:t>
            </w:r>
            <w:r>
              <w:rPr>
                <w:rFonts w:hint="eastAsia"/>
              </w:rPr>
              <w:t>等</w:t>
            </w:r>
            <w:r>
              <w:rPr>
                <w:rFonts w:hint="eastAsia"/>
              </w:rPr>
              <w:t xml:space="preserve"> </w:t>
            </w:r>
            <w:r>
              <w:rPr>
                <w:rFonts w:hint="eastAsia"/>
              </w:rPr>
              <w:t>を</w:t>
            </w:r>
            <w:r>
              <w:rPr>
                <w:rFonts w:hint="eastAsia"/>
              </w:rPr>
              <w:t xml:space="preserve"> </w:t>
            </w:r>
            <w:r>
              <w:rPr>
                <w:rFonts w:hint="eastAsia"/>
              </w:rPr>
              <w:t>行</w:t>
            </w:r>
            <w:r>
              <w:rPr>
                <w:rFonts w:hint="eastAsia"/>
              </w:rPr>
              <w:t xml:space="preserve"> </w:t>
            </w:r>
            <w:r>
              <w:rPr>
                <w:rFonts w:hint="eastAsia"/>
              </w:rPr>
              <w:t>っ</w:t>
            </w:r>
            <w:r>
              <w:rPr>
                <w:rFonts w:hint="eastAsia"/>
              </w:rPr>
              <w:t xml:space="preserve"> </w:t>
            </w:r>
            <w:r>
              <w:rPr>
                <w:rFonts w:hint="eastAsia"/>
              </w:rPr>
              <w:t>た</w:t>
            </w:r>
            <w:r>
              <w:rPr>
                <w:rFonts w:hint="eastAsia"/>
              </w:rPr>
              <w:t xml:space="preserve"> </w:t>
            </w:r>
            <w:r>
              <w:rPr>
                <w:rFonts w:hint="eastAsia"/>
              </w:rPr>
              <w:t>事</w:t>
            </w:r>
            <w:r>
              <w:rPr>
                <w:rFonts w:hint="eastAsia"/>
              </w:rPr>
              <w:t xml:space="preserve"> </w:t>
            </w:r>
            <w:r>
              <w:rPr>
                <w:rFonts w:hint="eastAsia"/>
              </w:rPr>
              <w:t>項</w:t>
            </w:r>
          </w:p>
        </w:tc>
        <w:tc>
          <w:tcPr>
            <w:tcW w:w="8677"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明朝" w:hAnsi="ＭＳ明朝" w:eastAsia="ＭＳ明朝"/>
                <w:sz w:val="18"/>
              </w:rPr>
            </w:pPr>
          </w:p>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・注意</w:t>
            </w:r>
            <w:r>
              <w:rPr>
                <w:rFonts w:hint="eastAsia" w:ascii="ＭＳ明朝" w:hAnsi="ＭＳ明朝" w:eastAsia="ＭＳ明朝"/>
                <w:sz w:val="18"/>
              </w:rPr>
              <w:t>　　</w:t>
            </w:r>
            <w:r>
              <w:rPr>
                <w:rFonts w:hint="default" w:ascii="ＭＳ明朝" w:hAnsi="ＭＳ明朝" w:eastAsia="ＭＳ明朝"/>
                <w:sz w:val="18"/>
              </w:rPr>
              <w:t>①</w:t>
            </w:r>
            <w:r>
              <w:rPr>
                <w:rFonts w:hint="default" w:ascii="ＭＳ明朝" w:hAnsi="ＭＳ明朝" w:eastAsia="ＭＳ明朝"/>
                <w:sz w:val="18"/>
              </w:rPr>
              <w:t>最初に、耐震診断結果を振り返ったうえで聴き取りを行うこと</w:t>
            </w:r>
          </w:p>
          <w:p>
            <w:pPr>
              <w:pStyle w:val="0"/>
              <w:autoSpaceDE w:val="0"/>
              <w:autoSpaceDN w:val="0"/>
              <w:adjustRightInd w:val="0"/>
              <w:ind w:firstLine="900" w:firstLineChars="500"/>
              <w:jc w:val="left"/>
              <w:rPr>
                <w:rFonts w:hint="default" w:ascii="ＭＳ明朝" w:hAnsi="ＭＳ明朝" w:eastAsia="ＭＳ明朝"/>
                <w:sz w:val="18"/>
              </w:rPr>
            </w:pPr>
            <w:r>
              <w:rPr>
                <w:rFonts w:hint="default" w:ascii="ＭＳ明朝" w:hAnsi="ＭＳ明朝" w:eastAsia="ＭＳ明朝"/>
                <w:sz w:val="18"/>
              </w:rPr>
              <w:t>②</w:t>
            </w:r>
            <w:r>
              <w:rPr>
                <w:rFonts w:hint="default" w:ascii="ＭＳ明朝" w:hAnsi="ＭＳ明朝" w:eastAsia="ＭＳ明朝"/>
                <w:sz w:val="18"/>
              </w:rPr>
              <w:t>該当する</w:t>
            </w:r>
            <w:r>
              <w:rPr>
                <w:rFonts w:hint="default" w:ascii="ＭＳ明朝" w:hAnsi="ＭＳ明朝" w:eastAsia="ＭＳ明朝"/>
                <w:sz w:val="18"/>
              </w:rPr>
              <w:t>□</w:t>
            </w:r>
            <w:r>
              <w:rPr>
                <w:rFonts w:hint="default" w:ascii="ＭＳ明朝" w:hAnsi="ＭＳ明朝" w:eastAsia="ＭＳ明朝"/>
                <w:sz w:val="18"/>
              </w:rPr>
              <w:t>にㇾ点を付けること</w:t>
            </w:r>
          </w:p>
          <w:p>
            <w:pPr>
              <w:pStyle w:val="0"/>
              <w:autoSpaceDE w:val="0"/>
              <w:autoSpaceDN w:val="0"/>
              <w:adjustRightInd w:val="0"/>
              <w:ind w:firstLine="900" w:firstLineChars="500"/>
              <w:jc w:val="left"/>
              <w:rPr>
                <w:rFonts w:hint="default" w:ascii="ＭＳ明朝" w:hAnsi="ＭＳ明朝" w:eastAsia="ＭＳ明朝"/>
                <w:sz w:val="18"/>
              </w:rPr>
            </w:pPr>
            <w:r>
              <w:rPr>
                <w:rFonts w:hint="default" w:ascii="ＭＳ明朝" w:hAnsi="ＭＳ明朝" w:eastAsia="ＭＳ明朝"/>
                <w:sz w:val="18"/>
              </w:rPr>
              <w:t>③</w:t>
            </w:r>
            <w:r>
              <w:rPr>
                <w:rFonts w:hint="default" w:ascii="ＭＳ明朝" w:hAnsi="ＭＳ明朝" w:eastAsia="ＭＳ明朝"/>
                <w:sz w:val="18"/>
              </w:rPr>
              <w:t>（</w:t>
            </w:r>
            <w:r>
              <w:rPr>
                <w:rFonts w:hint="default" w:ascii="ＭＳ明朝" w:hAnsi="ＭＳ明朝" w:eastAsia="ＭＳ明朝"/>
                <w:sz w:val="18"/>
              </w:rPr>
              <w:t xml:space="preserve"> </w:t>
            </w:r>
            <w:r>
              <w:rPr>
                <w:rFonts w:hint="default" w:ascii="ＭＳ明朝" w:hAnsi="ＭＳ明朝" w:eastAsia="ＭＳ明朝"/>
                <w:sz w:val="18"/>
              </w:rPr>
              <w:t>）内は必要事項を記入すること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申込者が現在リフォームを考えているところ</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屋根</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外壁</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台所</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洗面室・浴室</w:t>
            </w:r>
            <w:r>
              <w:rPr>
                <w:rFonts w:hint="eastAsia" w:ascii="ＭＳ明朝" w:hAnsi="ＭＳ明朝" w:eastAsia="ＭＳ明朝"/>
                <w:sz w:val="21"/>
              </w:rPr>
              <w:t>　　　</w:t>
            </w:r>
            <w:r>
              <w:rPr>
                <w:rFonts w:hint="default" w:ascii="ＭＳ明朝" w:hAnsi="ＭＳ明朝" w:eastAsia="ＭＳ明朝"/>
                <w:sz w:val="30"/>
              </w:rPr>
              <w:t>□</w:t>
            </w:r>
            <w:r>
              <w:rPr>
                <w:rFonts w:hint="default" w:ascii="ＭＳ明朝" w:hAnsi="ＭＳ明朝" w:eastAsia="ＭＳ明朝"/>
                <w:sz w:val="21"/>
              </w:rPr>
              <w:t>トイレ</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）の部屋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特に考えていない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補強箇所（外部か内部か）に関する要望等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主に外部から補強をしてほしい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主に内部から補強をしてほしい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どちらでもよい・診断員に一任する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内部からの補強の場合－補強室・部位等に関する要望等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）の補強は止めてほしい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）の補強は可能なら止めてほしい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）は優先して補強対象としてほしい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特にない・診断員に一任する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補強の程度に関する要望等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できるだけ地震に強くしてほしい（評点</w:t>
            </w:r>
            <w:r>
              <w:rPr>
                <w:rFonts w:hint="default" w:ascii="ＭＳ明朝" w:hAnsi="ＭＳ明朝" w:eastAsia="ＭＳ明朝"/>
                <w:sz w:val="21"/>
              </w:rPr>
              <w:t>1.5</w:t>
            </w:r>
            <w:r>
              <w:rPr>
                <w:rFonts w:hint="default" w:ascii="ＭＳ明朝" w:hAnsi="ＭＳ明朝" w:eastAsia="ＭＳ明朝"/>
                <w:sz w:val="21"/>
              </w:rPr>
              <w:t>以上など）</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最低限の補強をしてほしい（評点</w:t>
            </w:r>
            <w:r>
              <w:rPr>
                <w:rFonts w:hint="default" w:ascii="ＭＳ明朝" w:hAnsi="ＭＳ明朝" w:eastAsia="ＭＳ明朝"/>
                <w:sz w:val="21"/>
              </w:rPr>
              <w:t>1.0</w:t>
            </w:r>
            <w:r>
              <w:rPr>
                <w:rFonts w:hint="default" w:ascii="ＭＳ明朝" w:hAnsi="ＭＳ明朝" w:eastAsia="ＭＳ明朝"/>
                <w:sz w:val="21"/>
              </w:rPr>
              <w:t>以上）</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特にない・診断員に一任する</w:t>
            </w:r>
          </w:p>
          <w:p>
            <w:pPr>
              <w:pStyle w:val="0"/>
              <w:autoSpaceDE w:val="0"/>
              <w:autoSpaceDN w:val="0"/>
              <w:adjustRightInd w:val="0"/>
              <w:jc w:val="left"/>
              <w:rPr>
                <w:rFonts w:hint="default" w:ascii="ＭＳ明朝" w:hAnsi="ＭＳ明朝" w:eastAsia="ＭＳ明朝"/>
                <w:sz w:val="18"/>
              </w:rPr>
            </w:pPr>
          </w:p>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21"/>
              </w:rPr>
              <w:t>◆</w:t>
            </w:r>
            <w:r>
              <w:rPr>
                <w:rFonts w:hint="default" w:ascii="ＭＳ明朝" w:hAnsi="ＭＳ明朝" w:eastAsia="ＭＳ明朝"/>
                <w:sz w:val="21"/>
              </w:rPr>
              <w:t>聴き取り結果に対する対応等</w:t>
            </w:r>
            <w:r>
              <w:rPr>
                <w:rFonts w:hint="eastAsia" w:ascii="ＭＳ明朝" w:hAnsi="ＭＳ明朝" w:eastAsia="ＭＳ明朝"/>
                <w:sz w:val="21"/>
              </w:rPr>
              <w:t>　　　　　　　　　　</w:t>
            </w:r>
            <w:r>
              <w:rPr>
                <w:rFonts w:hint="default" w:ascii="ＭＳ明朝" w:hAnsi="ＭＳ明朝" w:eastAsia="ＭＳ明朝"/>
                <w:sz w:val="18"/>
              </w:rPr>
              <w:t>（診断員は、必ず伝え、</w:t>
            </w:r>
            <w:r>
              <w:rPr>
                <w:rFonts w:hint="default" w:ascii="ＭＳ明朝" w:hAnsi="ＭＳ明朝" w:eastAsia="ＭＳ明朝"/>
                <w:sz w:val="18"/>
                <w:bdr w:val="single" w:color="auto" w:sz="4" w:space="0"/>
              </w:rPr>
              <w:t>ㇾ</w:t>
            </w:r>
            <w:r>
              <w:rPr>
                <w:rFonts w:hint="default" w:ascii="ＭＳ明朝" w:hAnsi="ＭＳ明朝" w:eastAsia="ＭＳ明朝"/>
                <w:sz w:val="18"/>
              </w:rPr>
              <w:t>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30"/>
              </w:rPr>
              <w:t>□</w:t>
            </w:r>
            <w:r>
              <w:rPr>
                <w:rFonts w:hint="default" w:ascii="ＭＳ明朝" w:hAnsi="ＭＳ明朝" w:eastAsia="ＭＳ明朝"/>
                <w:sz w:val="21"/>
              </w:rPr>
              <w:t>今後作成する補強計画では、目標とする評点向上のために要望等に応えられない</w:t>
            </w:r>
          </w:p>
          <w:p>
            <w:pPr>
              <w:pStyle w:val="0"/>
              <w:autoSpaceDE w:val="0"/>
              <w:autoSpaceDN w:val="0"/>
              <w:adjustRightInd w:val="0"/>
              <w:ind w:firstLine="210" w:firstLineChars="100"/>
              <w:jc w:val="left"/>
              <w:rPr>
                <w:rFonts w:hint="eastAsia"/>
              </w:rPr>
            </w:pPr>
            <w:r>
              <w:rPr>
                <w:rFonts w:hint="default" w:ascii="ＭＳ明朝" w:hAnsi="ＭＳ明朝" w:eastAsia="ＭＳ明朝"/>
                <w:sz w:val="21"/>
              </w:rPr>
              <w:t>場合もあるが了解してほしい旨を申込者に伝えた</w:t>
            </w:r>
          </w:p>
        </w:tc>
      </w:tr>
      <w:tr>
        <w:trPr>
          <w:trHeight w:val="3200" w:hRule="atLeast"/>
        </w:trPr>
        <w:tc>
          <w:tcPr>
            <w:tcW w:w="61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677"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left"/>
              <w:rPr>
                <w:rFonts w:hint="eastAsia"/>
              </w:rPr>
            </w:pPr>
          </w:p>
          <w:p>
            <w:pPr>
              <w:pStyle w:val="0"/>
              <w:autoSpaceDE w:val="0"/>
              <w:autoSpaceDN w:val="0"/>
              <w:adjustRightInd w:val="0"/>
              <w:jc w:val="left"/>
              <w:rPr>
                <w:rFonts w:hint="eastAsia"/>
              </w:rPr>
            </w:pPr>
            <w:r>
              <w:rPr>
                <w:rFonts w:hint="default" w:ascii="ＭＳ明朝" w:hAnsi="ＭＳ明朝" w:eastAsia="ＭＳ明朝"/>
                <w:sz w:val="21"/>
              </w:rPr>
              <w:t>（その他：診断員が重要と考えた事項等を自由に記入）</w:t>
            </w:r>
          </w:p>
        </w:tc>
      </w:tr>
    </w:tbl>
    <w:p>
      <w:pPr>
        <w:pStyle w:val="0"/>
        <w:autoSpaceDE w:val="0"/>
        <w:autoSpaceDN w:val="0"/>
        <w:adjustRightInd w:val="0"/>
        <w:jc w:val="left"/>
        <w:rPr>
          <w:rFonts w:hint="default"/>
          <w:spacing w:val="0"/>
        </w:rPr>
      </w:pPr>
      <w:r>
        <w:rPr>
          <w:rFonts w:hint="eastAsia"/>
        </w:rPr>
        <w:br w:type="page"/>
      </w:r>
    </w:p>
    <w:p>
      <w:pPr>
        <w:pStyle w:val="0"/>
        <w:autoSpaceDE w:val="0"/>
        <w:autoSpaceDN w:val="0"/>
        <w:adjustRightInd w:val="0"/>
        <w:jc w:val="left"/>
        <w:rPr>
          <w:rFonts w:hint="default"/>
          <w:spacing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184150</wp:posOffset>
                </wp:positionH>
                <wp:positionV relativeFrom="paragraph">
                  <wp:posOffset>88900</wp:posOffset>
                </wp:positionV>
                <wp:extent cx="541274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12740" cy="41656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utoSpaceDE w:val="0"/>
                              <w:autoSpaceDN w:val="0"/>
                              <w:adjustRightInd w:val="0"/>
                              <w:jc w:val="center"/>
                              <w:rPr>
                                <w:rFonts w:hint="eastAsia"/>
                                <w:color w:val="000000" w:themeColor="text1"/>
                              </w:rPr>
                            </w:pPr>
                            <w:r>
                              <w:rPr>
                                <w:rFonts w:hint="default" w:ascii="ＭＳゴシック" w:hAnsi="ＭＳゴシック" w:eastAsia="ＭＳゴシック"/>
                                <w:color w:val="000000" w:themeColor="text1"/>
                                <w:sz w:val="30"/>
                              </w:rPr>
                              <w:t>耐震シェルター設置に関する基準</w:t>
                            </w:r>
                          </w:p>
                        </w:txbxContent>
                      </wps:txbx>
                      <wps:bodyPr vertOverflow="overflow" horzOverflow="overflow" wrap="square" anchor="ctr"/>
                    </wps:wsp>
                  </a:graphicData>
                </a:graphic>
              </wp:anchor>
            </w:drawing>
          </mc:Choice>
          <mc:Fallback>
            <w:pict>
              <v:rect id="オブジェクト 0" style="v-text-anchor:middle;mso-wrap-distance-top:0pt;mso-wrap-distance-right:16pt;mso-wrap-distance-left:16pt;mso-wrap-distance-bottom:0pt;margin-top:7pt;margin-left:14.5pt;mso-position-horizontal-relative:text;mso-position-vertical-relative:text;position:absolute;height:32.79pt;width:426.2pt;z-index:2;" o:spid="_x0000_s1026" o:allowincell="t" o:allowoverlap="t" filled="f" stroked="t" strokecolor="#000000 [3213]" strokeweight="1pt" o:spt="1">
                <v:fill/>
                <v:stroke linestyle="single" miterlimit="8" endcap="flat" dashstyle="solid" filltype="solid"/>
                <v:textbox style="layout-flow:horizontal;">
                  <w:txbxContent>
                    <w:p>
                      <w:pPr>
                        <w:pStyle w:val="0"/>
                        <w:autoSpaceDE w:val="0"/>
                        <w:autoSpaceDN w:val="0"/>
                        <w:adjustRightInd w:val="0"/>
                        <w:jc w:val="center"/>
                        <w:rPr>
                          <w:rFonts w:hint="eastAsia"/>
                          <w:color w:val="000000" w:themeColor="text1"/>
                        </w:rPr>
                      </w:pPr>
                      <w:r>
                        <w:rPr>
                          <w:rFonts w:hint="default" w:ascii="ＭＳゴシック" w:hAnsi="ＭＳゴシック" w:eastAsia="ＭＳゴシック"/>
                          <w:color w:val="000000" w:themeColor="text1"/>
                          <w:sz w:val="30"/>
                        </w:rPr>
                        <w:t>耐震シェルター設置に関する基準</w:t>
                      </w:r>
                    </w:p>
                  </w:txbxContent>
                </v:textbox>
                <v:imagedata o:title=""/>
                <w10:wrap type="none" anchorx="text" anchory="text"/>
              </v:rect>
            </w:pict>
          </mc:Fallback>
        </mc:AlternateContent>
      </w: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jc w:val="left"/>
        <w:rPr>
          <w:rFonts w:hint="default"/>
          <w:spacing w:val="0"/>
        </w:rPr>
      </w:pPr>
    </w:p>
    <w:p>
      <w:pPr>
        <w:pStyle w:val="0"/>
        <w:autoSpaceDE w:val="0"/>
        <w:autoSpaceDN w:val="0"/>
        <w:adjustRightInd w:val="0"/>
        <w:ind w:firstLine="0" w:firstLineChars="100"/>
        <w:jc w:val="left"/>
        <w:rPr>
          <w:rFonts w:hint="default" w:ascii="ＭＳ明朝" w:hAnsi="ＭＳ明朝" w:eastAsia="ＭＳ明朝"/>
        </w:rPr>
      </w:pPr>
      <w:r>
        <w:rPr>
          <w:rFonts w:hint="default" w:ascii="ＭＳ明朝" w:hAnsi="ＭＳ明朝" w:eastAsia="ＭＳ明朝"/>
          <w:sz w:val="24"/>
        </w:rPr>
        <w:t>耐震シェルター設置支援事業における耐震シェルターの設置に関する基準は以下のとおりとする。</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24"/>
        <w:numPr>
          <w:ilvl w:val="0"/>
          <w:numId w:val="1"/>
        </w:numPr>
        <w:autoSpaceDE w:val="0"/>
        <w:autoSpaceDN w:val="0"/>
        <w:adjustRightInd w:val="0"/>
        <w:ind w:leftChars="0" w:firstLineChars="0"/>
        <w:jc w:val="left"/>
        <w:rPr>
          <w:rFonts w:hint="default" w:ascii="ＭＳ明朝" w:hAnsi="ＭＳ明朝" w:eastAsia="ＭＳ明朝"/>
        </w:rPr>
      </w:pPr>
      <w:r>
        <w:rPr>
          <w:rFonts w:hint="default" w:ascii="ＭＳ明朝" w:hAnsi="ＭＳ明朝" w:eastAsia="ＭＳ明朝"/>
          <w:sz w:val="24"/>
        </w:rPr>
        <w:t>認定を受けた内容と整合している計画内容及び工事内容であること</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ただし、安全側と考えられる軽微な変更は認める</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24"/>
        <w:numPr>
          <w:ilvl w:val="0"/>
          <w:numId w:val="1"/>
        </w:numPr>
        <w:autoSpaceDE w:val="0"/>
        <w:autoSpaceDN w:val="0"/>
        <w:adjustRightInd w:val="0"/>
        <w:ind w:leftChars="0" w:firstLineChars="0"/>
        <w:jc w:val="left"/>
        <w:rPr>
          <w:rFonts w:hint="default" w:ascii="ＭＳ明朝" w:hAnsi="ＭＳ明朝" w:eastAsia="ＭＳ明朝"/>
        </w:rPr>
      </w:pPr>
      <w:r>
        <w:rPr>
          <w:rFonts w:hint="default" w:ascii="ＭＳ明朝" w:hAnsi="ＭＳ明朝" w:eastAsia="ＭＳ明朝"/>
          <w:sz w:val="24"/>
        </w:rPr>
        <w:t>別紙「耐震シェルター・管理チェックシート（以下「チェックシート」という）」に基づき、適切に耐震シェルターの設置ができていることを担当の工事検査員に確認してもらうこと</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①</w:t>
      </w:r>
      <w:r>
        <w:rPr>
          <w:rFonts w:hint="default" w:ascii="ＭＳ明朝" w:hAnsi="ＭＳ明朝" w:eastAsia="ＭＳ明朝"/>
          <w:sz w:val="24"/>
        </w:rPr>
        <w:t>計画検査においては、チェックシートの「計画検査」欄までの欄に必要事項等</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rPr>
        <w:t>を記入し、</w:t>
      </w:r>
      <w:r>
        <w:rPr>
          <w:rFonts w:hint="default" w:ascii="ＭＳ明朝" w:hAnsi="ＭＳ明朝" w:eastAsia="ＭＳ明朝"/>
          <w:sz w:val="24"/>
          <w:u w:val="single" w:color="auto"/>
        </w:rPr>
        <w:t>その写しを検査員に提出</w:t>
      </w:r>
      <w:r>
        <w:rPr>
          <w:rFonts w:hint="default" w:ascii="ＭＳ明朝" w:hAnsi="ＭＳ明朝" w:eastAsia="ＭＳ明朝"/>
          <w:sz w:val="24"/>
        </w:rPr>
        <w:t>してその内容を確認してもらう</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②</w:t>
      </w:r>
      <w:r>
        <w:rPr>
          <w:rFonts w:hint="default" w:ascii="ＭＳ明朝" w:hAnsi="ＭＳ明朝" w:eastAsia="ＭＳ明朝"/>
          <w:sz w:val="24"/>
        </w:rPr>
        <w:t>中間検査においては、チェックシートの「中間検査」欄までの欄に必要事項等</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rPr>
        <w:t>を記入し、</w:t>
      </w:r>
      <w:r>
        <w:rPr>
          <w:rFonts w:hint="default" w:ascii="ＭＳ明朝" w:hAnsi="ＭＳ明朝" w:eastAsia="ＭＳ明朝"/>
          <w:sz w:val="24"/>
          <w:u w:val="single" w:color="auto"/>
        </w:rPr>
        <w:t>その写しを検査員に提出</w:t>
      </w:r>
      <w:r>
        <w:rPr>
          <w:rFonts w:hint="default" w:ascii="ＭＳ明朝" w:hAnsi="ＭＳ明朝" w:eastAsia="ＭＳ明朝"/>
          <w:sz w:val="24"/>
        </w:rPr>
        <w:t>してその内容を確認してもらう</w:t>
      </w: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p>
    <w:p>
      <w:pPr>
        <w:pStyle w:val="24"/>
        <w:numPr>
          <w:numId w:val="0"/>
        </w:numPr>
        <w:autoSpaceDE w:val="0"/>
        <w:autoSpaceDN w:val="0"/>
        <w:adjustRightInd w:val="0"/>
        <w:ind w:left="420" w:leftChars="0" w:firstLine="0" w:firstLineChars="0"/>
        <w:jc w:val="left"/>
        <w:rPr>
          <w:rFonts w:hint="default" w:ascii="ＭＳ明朝" w:hAnsi="ＭＳ明朝" w:eastAsia="ＭＳ明朝"/>
        </w:rPr>
      </w:pPr>
      <w:r>
        <w:rPr>
          <w:rFonts w:hint="default" w:ascii="ＭＳ明朝" w:hAnsi="ＭＳ明朝" w:eastAsia="ＭＳ明朝"/>
          <w:sz w:val="24"/>
        </w:rPr>
        <w:t>③</w:t>
      </w:r>
      <w:r>
        <w:rPr>
          <w:rFonts w:hint="default" w:ascii="ＭＳ明朝" w:hAnsi="ＭＳ明朝" w:eastAsia="ＭＳ明朝"/>
          <w:sz w:val="24"/>
        </w:rPr>
        <w:t>完了検査においては、チェックシートすべての欄に必要事項等を記入し、</w:t>
      </w:r>
      <w:r>
        <w:rPr>
          <w:rFonts w:hint="default" w:ascii="ＭＳ明朝" w:hAnsi="ＭＳ明朝" w:eastAsia="ＭＳ明朝"/>
          <w:sz w:val="24"/>
          <w:u w:val="single" w:color="auto"/>
        </w:rPr>
        <w:t>検査</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u w:val="single" w:color="auto"/>
        </w:rPr>
        <w:t>員に提出</w:t>
      </w:r>
      <w:r>
        <w:rPr>
          <w:rFonts w:hint="default" w:ascii="ＭＳ明朝" w:hAnsi="ＭＳ明朝" w:eastAsia="ＭＳ明朝"/>
          <w:sz w:val="24"/>
        </w:rPr>
        <w:t>する</w:t>
      </w:r>
    </w:p>
    <w:p>
      <w:pPr>
        <w:pStyle w:val="24"/>
        <w:numPr>
          <w:numId w:val="0"/>
        </w:numPr>
        <w:autoSpaceDE w:val="0"/>
        <w:autoSpaceDN w:val="0"/>
        <w:adjustRightInd w:val="0"/>
        <w:ind w:left="420" w:leftChars="0" w:firstLine="240" w:firstLineChars="100"/>
        <w:jc w:val="left"/>
        <w:rPr>
          <w:rFonts w:hint="default" w:ascii="ＭＳ明朝" w:hAnsi="ＭＳ明朝" w:eastAsia="ＭＳ明朝"/>
        </w:rPr>
      </w:pPr>
      <w:r>
        <w:rPr>
          <w:rFonts w:hint="default" w:ascii="ＭＳ明朝" w:hAnsi="ＭＳ明朝" w:eastAsia="ＭＳ明朝"/>
          <w:sz w:val="24"/>
        </w:rPr>
        <w:t>（注）検査員は完了確認書に当該チェックシートを添付して市町村に送付する</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24"/>
        <w:numPr>
          <w:ilvl w:val="0"/>
          <w:numId w:val="1"/>
        </w:numPr>
        <w:autoSpaceDE w:val="0"/>
        <w:autoSpaceDN w:val="0"/>
        <w:adjustRightInd w:val="0"/>
        <w:ind w:leftChars="0" w:firstLineChars="0"/>
        <w:jc w:val="left"/>
        <w:rPr>
          <w:rFonts w:hint="default"/>
          <w:spacing w:val="0"/>
        </w:rPr>
      </w:pPr>
      <w:r>
        <w:rPr>
          <w:rFonts w:hint="default" w:ascii="ＭＳ明朝" w:hAnsi="ＭＳ明朝" w:eastAsia="ＭＳ明朝"/>
          <w:sz w:val="24"/>
        </w:rPr>
        <w:t>その他、個別の耐震シェルター設置工事に関する検討事項については、木造住宅耐震化促進委員会の承認を得ること</w:t>
      </w:r>
    </w:p>
    <w:p>
      <w:pPr>
        <w:pStyle w:val="24"/>
        <w:numPr>
          <w:numId w:val="0"/>
        </w:numPr>
        <w:autoSpaceDE w:val="0"/>
        <w:autoSpaceDN w:val="0"/>
        <w:adjustRightInd w:val="0"/>
        <w:ind w:leftChars="0" w:firstLineChars="0"/>
        <w:jc w:val="left"/>
        <w:rPr>
          <w:rFonts w:hint="default"/>
          <w:spacing w:val="0"/>
        </w:rPr>
      </w:pPr>
      <w:r>
        <w:rPr>
          <w:rFonts w:hint="eastAsia"/>
        </w:rPr>
        <w:br w:type="page"/>
      </w:r>
    </w:p>
    <w:p>
      <w:pPr>
        <w:pStyle w:val="0"/>
        <w:autoSpaceDE w:val="0"/>
        <w:autoSpaceDN w:val="0"/>
        <w:adjustRightInd w:val="0"/>
        <w:jc w:val="left"/>
        <w:rPr>
          <w:rFonts w:hint="eastAsia"/>
        </w:rPr>
      </w:pPr>
      <w:r>
        <w:rPr>
          <w:rFonts w:hint="default" w:ascii="ＭＳゴシック" w:hAnsi="ＭＳゴシック" w:eastAsia="ＭＳゴシック"/>
          <w:sz w:val="30"/>
        </w:rPr>
        <w:t>耐震シェルター・管理チェックシート</w:t>
      </w:r>
    </w:p>
    <w:tbl>
      <w:tblPr>
        <w:tblStyle w:val="25"/>
        <w:tblW w:w="0" w:type="auto"/>
        <w:tblInd w:w="0" w:type="dxa"/>
        <w:tblLayout w:type="fixed"/>
        <w:tblLook w:firstRow="1" w:lastRow="0" w:firstColumn="1" w:lastColumn="0" w:noHBand="0" w:noVBand="1" w:val="04A0"/>
      </w:tblPr>
      <w:tblGrid>
        <w:gridCol w:w="1091"/>
        <w:gridCol w:w="2929"/>
        <w:gridCol w:w="1151"/>
        <w:gridCol w:w="960"/>
        <w:gridCol w:w="3157"/>
      </w:tblGrid>
      <w:tr>
        <w:trPr>
          <w:trHeight w:val="460" w:hRule="atLeast"/>
        </w:trPr>
        <w:tc>
          <w:tcPr>
            <w:tcW w:w="1091"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both"/>
              <w:rPr>
                <w:rFonts w:hint="eastAsia"/>
              </w:rPr>
            </w:pPr>
            <w:r>
              <w:rPr>
                <w:rFonts w:hint="eastAsia"/>
              </w:rPr>
              <w:t>申請者</w:t>
            </w:r>
          </w:p>
        </w:tc>
        <w:tc>
          <w:tcPr>
            <w:tcW w:w="4080"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960"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製品</w:t>
            </w:r>
          </w:p>
          <w:p>
            <w:pPr>
              <w:pStyle w:val="0"/>
              <w:jc w:val="both"/>
              <w:rPr>
                <w:rFonts w:hint="eastAsia"/>
              </w:rPr>
            </w:pPr>
            <w:r>
              <w:rPr>
                <w:rFonts w:hint="eastAsia"/>
              </w:rPr>
              <w:t>発注先</w:t>
            </w:r>
          </w:p>
        </w:tc>
        <w:tc>
          <w:tcPr>
            <w:tcW w:w="3157" w:type="dxa"/>
            <w:vMerge w:val="restart"/>
            <w:tcBorders>
              <w:top w:val="single" w:color="auto" w:sz="12" w:space="0"/>
              <w:left w:val="single" w:color="auto" w:sz="4" w:space="0"/>
              <w:bottom w:val="single" w:color="auto" w:sz="4" w:space="0"/>
              <w:right w:val="single" w:color="auto" w:sz="12" w:space="0"/>
              <w:tl2br w:val="nil"/>
              <w:tr2bl w:val="nil"/>
            </w:tcBorders>
            <w:vAlign w:val="top"/>
          </w:tcPr>
          <w:p>
            <w:pPr>
              <w:pStyle w:val="0"/>
              <w:rPr>
                <w:rFonts w:hint="eastAsia"/>
              </w:rPr>
            </w:pPr>
            <w:r>
              <w:rPr>
                <w:rFonts w:hint="eastAsia"/>
              </w:rPr>
              <w:t>左記の施工者が施行することを認める。</w:t>
            </w:r>
          </w:p>
          <w:p>
            <w:pPr>
              <w:pStyle w:val="0"/>
              <w:rPr>
                <w:rFonts w:hint="eastAsia"/>
              </w:rPr>
            </w:pPr>
          </w:p>
          <w:p>
            <w:pPr>
              <w:pStyle w:val="0"/>
              <w:rPr>
                <w:rFonts w:hint="eastAsia"/>
              </w:rPr>
            </w:pPr>
            <w:r>
              <w:rPr>
                <w:rFonts w:hint="eastAsia"/>
              </w:rPr>
              <w:t>氏名　　　　　　　　　　印</w:t>
            </w:r>
          </w:p>
          <w:p>
            <w:pPr>
              <w:pStyle w:val="0"/>
              <w:rPr>
                <w:rFonts w:hint="eastAsia"/>
              </w:rPr>
            </w:pPr>
          </w:p>
        </w:tc>
      </w:tr>
      <w:tr>
        <w:trPr>
          <w:trHeight w:val="1070" w:hRule="atLeast"/>
        </w:trPr>
        <w:tc>
          <w:tcPr>
            <w:tcW w:w="1091"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r>
              <w:rPr>
                <w:rFonts w:hint="eastAsia"/>
              </w:rPr>
              <w:t>施工者</w:t>
            </w:r>
          </w:p>
        </w:tc>
        <w:tc>
          <w:tcPr>
            <w:tcW w:w="4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rPr>
              <w:t>会社名</w:t>
            </w:r>
          </w:p>
          <w:p>
            <w:pPr>
              <w:pStyle w:val="0"/>
              <w:jc w:val="both"/>
              <w:rPr>
                <w:rFonts w:hint="eastAsia"/>
              </w:rPr>
            </w:pPr>
          </w:p>
          <w:p>
            <w:pPr>
              <w:pStyle w:val="0"/>
              <w:ind w:firstLine="1050" w:firstLineChars="500"/>
              <w:jc w:val="both"/>
              <w:rPr>
                <w:rFonts w:hint="eastAsia"/>
              </w:rPr>
            </w:pPr>
            <w:r>
              <w:rPr>
                <w:rFonts w:hint="eastAsia"/>
              </w:rPr>
              <w:t>担当者</w:t>
            </w:r>
          </w:p>
        </w:tc>
        <w:tc>
          <w:tcPr>
            <w:tcW w:w="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157" w:type="dxa"/>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rPr>
            </w:pPr>
          </w:p>
        </w:tc>
      </w:tr>
      <w:tr>
        <w:trPr>
          <w:trHeight w:val="700" w:hRule="atLeast"/>
        </w:trPr>
        <w:tc>
          <w:tcPr>
            <w:tcW w:w="1091"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eastAsia"/>
              </w:rPr>
            </w:pPr>
            <w:r>
              <w:rPr>
                <w:rFonts w:hint="eastAsia"/>
              </w:rPr>
              <w:t>ﾒｰｶｰ名</w:t>
            </w:r>
          </w:p>
        </w:tc>
        <w:tc>
          <w:tcPr>
            <w:tcW w:w="2929"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eastAsia"/>
              </w:rPr>
            </w:pPr>
          </w:p>
        </w:tc>
        <w:tc>
          <w:tcPr>
            <w:tcW w:w="1151"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eastAsia"/>
              </w:rPr>
            </w:pPr>
            <w:r>
              <w:rPr>
                <w:rFonts w:hint="eastAsia"/>
              </w:rPr>
              <w:t>県</w:t>
            </w:r>
          </w:p>
          <w:p>
            <w:pPr>
              <w:pStyle w:val="0"/>
              <w:jc w:val="both"/>
              <w:rPr>
                <w:rFonts w:hint="eastAsia"/>
              </w:rPr>
            </w:pPr>
            <w:r>
              <w:rPr>
                <w:rFonts w:hint="eastAsia"/>
              </w:rPr>
              <w:t>登録番号</w:t>
            </w:r>
          </w:p>
        </w:tc>
        <w:tc>
          <w:tcPr>
            <w:tcW w:w="4117"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eastAsia"/>
              </w:rPr>
            </w:pPr>
          </w:p>
        </w:tc>
      </w:tr>
    </w:tbl>
    <w:p>
      <w:pPr>
        <w:pStyle w:val="0"/>
        <w:numPr>
          <w:numId w:val="0"/>
        </w:numPr>
        <w:autoSpaceDE w:val="0"/>
        <w:autoSpaceDN w:val="0"/>
        <w:adjustRightInd w:val="0"/>
        <w:ind w:leftChars="0" w:firstLineChars="0"/>
        <w:jc w:val="left"/>
        <w:rPr>
          <w:rFonts w:hint="default"/>
          <w:spacing w:val="0"/>
        </w:rPr>
      </w:pPr>
    </w:p>
    <w:tbl>
      <w:tblPr>
        <w:tblStyle w:val="25"/>
        <w:tblW w:w="0" w:type="auto"/>
        <w:tblInd w:w="0" w:type="dxa"/>
        <w:tblLayout w:type="fixed"/>
        <w:tblLook w:firstRow="1" w:lastRow="0" w:firstColumn="1" w:lastColumn="0" w:noHBand="0" w:noVBand="1" w:val="04A0"/>
      </w:tblPr>
      <w:tblGrid>
        <w:gridCol w:w="611"/>
        <w:gridCol w:w="7440"/>
        <w:gridCol w:w="1237"/>
      </w:tblGrid>
      <w:tr>
        <w:trPr>
          <w:trHeight w:val="1134" w:hRule="atLeast"/>
        </w:trPr>
        <w:tc>
          <w:tcPr>
            <w:tcW w:w="611" w:type="dxa"/>
            <w:tcBorders>
              <w:top w:val="single" w:color="auto" w:sz="12" w:space="0"/>
              <w:left w:val="single" w:color="auto" w:sz="12" w:space="0"/>
              <w:bottom w:val="single" w:color="auto" w:sz="12" w:space="0"/>
              <w:right w:val="single" w:color="auto" w:sz="6" w:space="0"/>
              <w:tl2br w:val="nil"/>
              <w:tr2bl w:val="nil"/>
            </w:tcBorders>
            <w:textDirection w:val="tbRlV"/>
            <w:vAlign w:val="bottom"/>
          </w:tcPr>
          <w:p>
            <w:pPr>
              <w:pStyle w:val="0"/>
              <w:ind w:left="113" w:leftChars="0" w:right="113" w:rightChars="0"/>
              <w:jc w:val="center"/>
              <w:rPr>
                <w:rFonts w:hint="eastAsia"/>
              </w:rPr>
            </w:pPr>
            <w:r>
              <w:rPr>
                <w:rFonts w:hint="eastAsia" w:asciiTheme="majorEastAsia" w:hAnsiTheme="majorEastAsia" w:eastAsiaTheme="majorEastAsia"/>
                <w:b w:val="1"/>
              </w:rPr>
              <w:t>検査時期</w:t>
            </w:r>
          </w:p>
        </w:tc>
        <w:tc>
          <w:tcPr>
            <w:tcW w:w="7440" w:type="dxa"/>
            <w:tcBorders>
              <w:top w:val="single" w:color="auto" w:sz="12" w:space="0"/>
              <w:left w:val="single" w:color="auto" w:sz="6" w:space="0"/>
              <w:bottom w:val="single" w:color="auto" w:sz="12" w:space="0"/>
              <w:right w:val="single" w:color="auto" w:sz="6" w:space="0"/>
              <w:tl2br w:val="nil"/>
              <w:tr2bl w:val="nil"/>
            </w:tcBorders>
            <w:vAlign w:val="top"/>
          </w:tcPr>
          <w:p>
            <w:pPr>
              <w:pStyle w:val="0"/>
              <w:autoSpaceDE w:val="0"/>
              <w:autoSpaceDN w:val="0"/>
              <w:adjustRightInd w:val="0"/>
              <w:jc w:val="center"/>
              <w:rPr>
                <w:rFonts w:hint="default" w:ascii="ＭＳゴシック" w:hAnsi="ＭＳゴシック" w:eastAsia="ＭＳゴシック"/>
              </w:rPr>
            </w:pPr>
            <w:r>
              <w:rPr>
                <w:rFonts w:hint="default" w:ascii="ＭＳゴシック" w:hAnsi="ＭＳゴシック" w:eastAsia="ＭＳゴシック"/>
                <w:b w:val="1"/>
                <w:sz w:val="24"/>
              </w:rPr>
              <w:t>確認事項</w:t>
            </w:r>
          </w:p>
          <w:p>
            <w:pPr>
              <w:pStyle w:val="0"/>
              <w:autoSpaceDE w:val="0"/>
              <w:autoSpaceDN w:val="0"/>
              <w:adjustRightInd w:val="0"/>
              <w:jc w:val="left"/>
              <w:rPr>
                <w:rFonts w:hint="default" w:ascii="ＭＳ明朝" w:hAnsi="ＭＳ明朝" w:eastAsia="ＭＳゴシック"/>
                <w:sz w:val="18"/>
              </w:rPr>
            </w:pPr>
          </w:p>
          <w:p>
            <w:pPr>
              <w:pStyle w:val="0"/>
              <w:autoSpaceDE w:val="0"/>
              <w:autoSpaceDN w:val="0"/>
              <w:adjustRightInd w:val="0"/>
              <w:jc w:val="left"/>
              <w:rPr>
                <w:rFonts w:hint="eastAsia" w:asciiTheme="minorEastAsia" w:hAnsiTheme="minorEastAsia" w:eastAsiaTheme="minorEastAsia"/>
                <w:sz w:val="18"/>
              </w:rPr>
            </w:pPr>
            <w:r>
              <w:rPr>
                <w:rFonts w:hint="eastAsia" w:asciiTheme="minorEastAsia" w:hAnsiTheme="minorEastAsia" w:eastAsiaTheme="minorEastAsia"/>
                <w:sz w:val="18"/>
              </w:rPr>
              <w:t>＊確認事項欄（下）【□内は該当する項目にレ、（</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）内には数値等を記入】</w:t>
            </w:r>
          </w:p>
          <w:p>
            <w:pPr>
              <w:pStyle w:val="0"/>
              <w:autoSpaceDE w:val="0"/>
              <w:autoSpaceDN w:val="0"/>
              <w:adjustRightInd w:val="0"/>
              <w:jc w:val="left"/>
              <w:rPr>
                <w:rFonts w:hint="eastAsia"/>
              </w:rPr>
            </w:pPr>
            <w:r>
              <w:rPr>
                <w:rFonts w:hint="eastAsia" w:asciiTheme="minorEastAsia" w:hAnsiTheme="minorEastAsia" w:eastAsiaTheme="minorEastAsia"/>
                <w:sz w:val="18"/>
              </w:rPr>
              <w:t>＊施工者自主検査欄（右）【適合：○、該当なし：／、未：未施工】</w:t>
            </w:r>
          </w:p>
        </w:tc>
        <w:tc>
          <w:tcPr>
            <w:tcW w:w="1237" w:type="dxa"/>
            <w:tcBorders>
              <w:top w:val="single" w:color="auto" w:sz="12" w:space="0"/>
              <w:left w:val="single" w:color="auto" w:sz="6" w:space="0"/>
              <w:bottom w:val="single" w:color="auto" w:sz="12" w:space="0"/>
              <w:right w:val="single" w:color="auto" w:sz="12" w:space="0"/>
              <w:tl2br w:val="nil"/>
              <w:tr2bl w:val="nil"/>
            </w:tcBorders>
            <w:vAlign w:val="center"/>
          </w:tcPr>
          <w:p>
            <w:pPr>
              <w:pStyle w:val="0"/>
              <w:jc w:val="both"/>
              <w:rPr>
                <w:rFonts w:hint="eastAsia"/>
                <w:sz w:val="18"/>
              </w:rPr>
            </w:pPr>
            <w:r>
              <w:rPr>
                <w:rFonts w:hint="eastAsia"/>
                <w:sz w:val="18"/>
              </w:rPr>
              <w:t>施工者</w:t>
            </w:r>
          </w:p>
          <w:p>
            <w:pPr>
              <w:pStyle w:val="0"/>
              <w:jc w:val="both"/>
              <w:rPr>
                <w:rFonts w:hint="eastAsia"/>
                <w:sz w:val="18"/>
              </w:rPr>
            </w:pPr>
            <w:r>
              <w:rPr>
                <w:rFonts w:hint="eastAsia"/>
                <w:sz w:val="18"/>
              </w:rPr>
              <w:t>自主検査</w:t>
            </w:r>
          </w:p>
        </w:tc>
      </w:tr>
      <w:tr>
        <w:trPr>
          <w:trHeight w:val="397" w:hRule="atLeast"/>
        </w:trPr>
        <w:tc>
          <w:tcPr>
            <w:tcW w:w="611" w:type="dxa"/>
            <w:vMerge w:val="restart"/>
            <w:tcBorders>
              <w:top w:val="single" w:color="auto" w:sz="12" w:space="0"/>
              <w:left w:val="single" w:color="auto" w:sz="12" w:space="0"/>
              <w:bottom w:val="single" w:color="auto" w:sz="6" w:space="0"/>
              <w:right w:val="single" w:color="auto" w:sz="6" w:space="0"/>
              <w:tl2br w:val="nil"/>
              <w:tr2bl w:val="nil"/>
            </w:tcBorders>
            <w:textDirection w:val="tbRlV"/>
            <w:vAlign w:val="bottom"/>
          </w:tcPr>
          <w:p>
            <w:pPr>
              <w:pStyle w:val="0"/>
              <w:ind w:left="113" w:leftChars="0" w:right="113" w:rightChars="0"/>
              <w:jc w:val="center"/>
              <w:rPr>
                <w:rFonts w:hint="eastAsia"/>
              </w:rPr>
            </w:pPr>
            <w:r>
              <w:rPr>
                <w:rFonts w:hint="eastAsia" w:asciiTheme="majorEastAsia" w:hAnsiTheme="majorEastAsia" w:eastAsiaTheme="majorEastAsia"/>
                <w:b w:val="1"/>
              </w:rPr>
              <w:t>計画検査</w:t>
            </w:r>
          </w:p>
        </w:tc>
        <w:tc>
          <w:tcPr>
            <w:tcW w:w="7440" w:type="dxa"/>
            <w:tcBorders>
              <w:top w:val="single" w:color="auto" w:sz="12"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eastAsia"/>
              </w:rPr>
            </w:pPr>
            <w:r>
              <w:rPr>
                <w:rFonts w:hint="default" w:ascii="ＭＳ明朝" w:hAnsi="ＭＳ明朝" w:eastAsia="ＭＳ明朝"/>
                <w:sz w:val="18"/>
              </w:rPr>
              <w:t>１．標準図が添付されているか（平面図・立面図・断面図・詳細図・基礎図等）</w:t>
            </w:r>
          </w:p>
        </w:tc>
        <w:tc>
          <w:tcPr>
            <w:tcW w:w="1237" w:type="dxa"/>
            <w:tcBorders>
              <w:top w:val="single" w:color="auto" w:sz="12"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eastAsia"/>
              </w:rPr>
            </w:pPr>
            <w:r>
              <w:rPr>
                <w:rFonts w:hint="default" w:ascii="ＭＳ明朝" w:hAnsi="ＭＳ明朝" w:eastAsia="ＭＳ明朝"/>
                <w:sz w:val="18"/>
              </w:rPr>
              <w:t>２．設置する居室の大きさ（</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３．施工スペースは十分確保できているか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12"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４．認定内容と異なる場合、安全側の変更か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：主な変更点（</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12" w:space="0"/>
              <w:right w:val="single" w:color="auto" w:sz="12" w:space="0"/>
              <w:tl2br w:val="nil"/>
              <w:tr2bl w:val="nil"/>
            </w:tcBorders>
            <w:vAlign w:val="top"/>
          </w:tcPr>
          <w:p>
            <w:pPr>
              <w:pStyle w:val="0"/>
              <w:rPr>
                <w:rFonts w:hint="eastAsia"/>
              </w:rPr>
            </w:pPr>
          </w:p>
        </w:tc>
      </w:tr>
      <w:tr>
        <w:trPr>
          <w:trHeight w:val="1191" w:hRule="atLeast"/>
        </w:trPr>
        <w:tc>
          <w:tcPr>
            <w:tcW w:w="611" w:type="dxa"/>
            <w:vMerge w:val="restart"/>
            <w:tcBorders>
              <w:top w:val="single" w:color="auto" w:sz="12" w:space="0"/>
              <w:left w:val="single" w:color="auto" w:sz="12" w:space="0"/>
              <w:bottom w:val="single" w:color="auto" w:sz="6" w:space="0"/>
              <w:right w:val="single" w:color="auto" w:sz="6" w:space="0"/>
              <w:tl2br w:val="nil"/>
              <w:tr2bl w:val="nil"/>
            </w:tcBorders>
            <w:textDirection w:val="tbRlV"/>
            <w:vAlign w:val="bottom"/>
          </w:tcPr>
          <w:p>
            <w:pPr>
              <w:pStyle w:val="0"/>
              <w:jc w:val="center"/>
              <w:rPr>
                <w:rFonts w:hint="eastAsia"/>
              </w:rPr>
            </w:pPr>
            <w:r>
              <w:rPr>
                <w:rFonts w:hint="eastAsia" w:asciiTheme="majorEastAsia" w:hAnsiTheme="majorEastAsia" w:eastAsiaTheme="majorEastAsia"/>
                <w:b w:val="1"/>
              </w:rPr>
              <w:t>中間検査</w:t>
            </w:r>
          </w:p>
        </w:tc>
        <w:tc>
          <w:tcPr>
            <w:tcW w:w="7440" w:type="dxa"/>
            <w:tcBorders>
              <w:top w:val="single" w:color="auto" w:sz="12"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default" w:ascii="ＭＳ明朝" w:hAnsi="ＭＳ明朝" w:eastAsia="ＭＳ明朝"/>
                <w:sz w:val="18"/>
              </w:rPr>
            </w:pPr>
            <w:r>
              <w:rPr>
                <w:rFonts w:hint="default" w:ascii="ＭＳ明朝" w:hAnsi="ＭＳ明朝" w:eastAsia="ＭＳ明朝"/>
                <w:sz w:val="18"/>
              </w:rPr>
              <w:t>１．基礎等の仕様は適切か</w:t>
            </w:r>
          </w:p>
          <w:p>
            <w:pPr>
              <w:pStyle w:val="0"/>
              <w:autoSpaceDE w:val="0"/>
              <w:autoSpaceDN w:val="0"/>
              <w:adjustRightInd w:val="0"/>
              <w:ind w:firstLine="360" w:firstLineChars="200"/>
              <w:jc w:val="both"/>
              <w:rPr>
                <w:rFonts w:hint="default" w:ascii="ＭＳ明朝" w:hAnsi="ＭＳ明朝" w:eastAsia="ＭＳ明朝"/>
                <w:sz w:val="18"/>
              </w:rPr>
            </w:pPr>
            <w:r>
              <w:rPr>
                <w:rFonts w:hint="default" w:ascii="ＭＳ明朝" w:hAnsi="ＭＳ明朝" w:eastAsia="ＭＳ明朝"/>
                <w:sz w:val="18"/>
              </w:rPr>
              <w:t>□</w:t>
            </w:r>
            <w:r>
              <w:rPr>
                <w:rFonts w:hint="default" w:ascii="ＭＳ明朝" w:hAnsi="ＭＳ明朝" w:eastAsia="ＭＳ明朝"/>
                <w:sz w:val="18"/>
              </w:rPr>
              <w:t>布基礎新設</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土間コンクリート敷設：厚さ（</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p>
          <w:p>
            <w:pPr>
              <w:pStyle w:val="0"/>
              <w:autoSpaceDE w:val="0"/>
              <w:autoSpaceDN w:val="0"/>
              <w:adjustRightInd w:val="0"/>
              <w:ind w:firstLine="360" w:firstLineChars="200"/>
              <w:jc w:val="both"/>
              <w:rPr>
                <w:rFonts w:hint="eastAsia"/>
              </w:rPr>
            </w:pPr>
            <w:r>
              <w:rPr>
                <w:rFonts w:hint="default" w:ascii="ＭＳ明朝" w:hAnsi="ＭＳ明朝" w:eastAsia="ＭＳ明朝"/>
                <w:sz w:val="18"/>
              </w:rPr>
              <w:t>□</w:t>
            </w:r>
            <w:r>
              <w:rPr>
                <w:rFonts w:hint="default" w:ascii="ＭＳ明朝" w:hAnsi="ＭＳ明朝" w:eastAsia="ＭＳ明朝"/>
                <w:sz w:val="18"/>
              </w:rPr>
              <w:t>その他（</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12"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both"/>
              <w:rPr>
                <w:rFonts w:hint="eastAsia"/>
              </w:rPr>
            </w:pPr>
            <w:r>
              <w:rPr>
                <w:rFonts w:hint="default" w:ascii="ＭＳ明朝" w:hAnsi="ＭＳ明朝" w:eastAsia="ＭＳ明朝"/>
                <w:sz w:val="18"/>
              </w:rPr>
              <w:t>２．床パネルの取付は適切か：釘ピッチ（</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３．隅柱及び管柱の立込みは適切か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４．壁パネルの取付は適切か：釘ピッチ（</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５．土台及び梁ともホールダウン金物の取付は適切か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６．天井スラブ枠の取付は適切か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７．天井スラブ枠下部の構造用合板の貼付は適切か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：釘ピッチ（</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８．壁内側の構造用合板の貼付は適切か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：釘ピッチ（</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r>
              <w:rPr>
                <w:rFonts w:hint="default" w:ascii="ＭＳ明朝" w:hAnsi="ＭＳ明朝" w:eastAsia="ＭＳ明朝"/>
                <w:sz w:val="18"/>
              </w:rPr>
              <w:t>mm</w:t>
            </w:r>
            <w:r>
              <w:rPr>
                <w:rFonts w:hint="default" w:ascii="ＭＳ明朝" w:hAnsi="ＭＳ明朝" w:eastAsia="ＭＳ明朝"/>
                <w:sz w:val="18"/>
              </w:rPr>
              <w:t>、釘の種類（</w:t>
            </w:r>
            <w:r>
              <w:rPr>
                <w:rFonts w:hint="eastAsia" w:ascii="ＭＳ明朝" w:hAnsi="ＭＳ明朝" w:eastAsia="ＭＳ明朝"/>
                <w:sz w:val="18"/>
              </w:rPr>
              <w:t>　　　　</w:t>
            </w:r>
            <w:r>
              <w:rPr>
                <w:rFonts w:hint="default" w:ascii="ＭＳ明朝" w:hAnsi="ＭＳ明朝" w:eastAsia="ＭＳ明朝"/>
                <w:sz w:val="18"/>
              </w:rPr>
              <w:t xml:space="preserve">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９．既存の躯体とは構造的に分離しているか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794" w:hRule="atLeast"/>
        </w:trPr>
        <w:tc>
          <w:tcPr>
            <w:tcW w:w="611" w:type="dxa"/>
            <w:vMerge w:val="continue"/>
            <w:tcBorders>
              <w:top w:val="single" w:color="auto" w:sz="6" w:space="0"/>
              <w:left w:val="single" w:color="auto" w:sz="12" w:space="0"/>
              <w:bottom w:val="single" w:color="auto" w:sz="12"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adjustRightInd w:val="0"/>
              <w:jc w:val="left"/>
              <w:rPr>
                <w:rFonts w:hint="default" w:ascii="ＭＳ明朝" w:hAnsi="ＭＳ明朝" w:eastAsia="ＭＳ明朝"/>
                <w:sz w:val="18"/>
              </w:rPr>
            </w:pPr>
            <w:r>
              <w:rPr>
                <w:rFonts w:hint="default" w:ascii="ＭＳ明朝" w:hAnsi="ＭＳ明朝" w:eastAsia="ＭＳ明朝"/>
                <w:sz w:val="18"/>
              </w:rPr>
              <w:t>10</w:t>
            </w:r>
            <w:r>
              <w:rPr>
                <w:rFonts w:hint="default" w:ascii="ＭＳ明朝" w:hAnsi="ＭＳ明朝" w:eastAsia="ＭＳ明朝"/>
                <w:sz w:val="18"/>
              </w:rPr>
              <w:t>．計画検査からの変更事項に適切に対応しているか</w:t>
            </w:r>
          </w:p>
          <w:p>
            <w:pPr>
              <w:pStyle w:val="0"/>
              <w:autoSpaceDE w:val="0"/>
              <w:autoSpaceDN w:val="0"/>
              <w:adjustRightInd w:val="0"/>
              <w:ind w:firstLine="360" w:firstLineChars="200"/>
              <w:jc w:val="left"/>
              <w:rPr>
                <w:rFonts w:hint="eastAsia"/>
              </w:rPr>
            </w:pPr>
            <w:r>
              <w:rPr>
                <w:rFonts w:hint="default" w:ascii="ＭＳ明朝" w:hAnsi="ＭＳ明朝" w:eastAsia="ＭＳ明朝"/>
                <w:sz w:val="18"/>
              </w:rPr>
              <w:t>：主要な変更点（</w:t>
            </w:r>
            <w:r>
              <w:rPr>
                <w:rFonts w:hint="default" w:ascii="ＭＳ明朝" w:hAnsi="ＭＳ明朝" w:eastAsia="ＭＳ明朝"/>
                <w:sz w:val="18"/>
              </w:rPr>
              <w:t xml:space="preserve"> </w:t>
            </w:r>
            <w:r>
              <w:rPr>
                <w:rFonts w:hint="eastAsia" w:ascii="ＭＳ明朝" w:hAnsi="ＭＳ明朝" w:eastAsia="ＭＳ明朝"/>
                <w:sz w:val="18"/>
              </w:rPr>
              <w:t>　　　　　　　　　　　　　　　　　　　　　　　　　　</w:t>
            </w:r>
            <w:r>
              <w:rPr>
                <w:rFonts w:hint="default" w:ascii="ＭＳ明朝" w:hAnsi="ＭＳ明朝" w:eastAsia="ＭＳ明朝"/>
                <w:sz w:val="18"/>
              </w:rPr>
              <w:t>）</w:t>
            </w:r>
          </w:p>
        </w:tc>
        <w:tc>
          <w:tcPr>
            <w:tcW w:w="1237" w:type="dxa"/>
            <w:tcBorders>
              <w:top w:val="single" w:color="auto" w:sz="6" w:space="0"/>
              <w:left w:val="single" w:color="auto" w:sz="6" w:space="0"/>
              <w:bottom w:val="single" w:color="auto" w:sz="12" w:space="0"/>
              <w:right w:val="single" w:color="auto" w:sz="12" w:space="0"/>
              <w:tl2br w:val="nil"/>
              <w:tr2bl w:val="nil"/>
            </w:tcBorders>
            <w:vAlign w:val="top"/>
          </w:tcPr>
          <w:p>
            <w:pPr>
              <w:pStyle w:val="0"/>
              <w:rPr>
                <w:rFonts w:hint="eastAsia"/>
              </w:rPr>
            </w:pPr>
          </w:p>
        </w:tc>
      </w:tr>
      <w:tr>
        <w:trPr>
          <w:trHeight w:val="397" w:hRule="atLeast"/>
        </w:trPr>
        <w:tc>
          <w:tcPr>
            <w:tcW w:w="611" w:type="dxa"/>
            <w:vMerge w:val="restart"/>
            <w:tcBorders>
              <w:top w:val="single" w:color="auto" w:sz="12" w:space="0"/>
              <w:left w:val="single" w:color="auto" w:sz="12" w:space="0"/>
              <w:bottom w:val="single" w:color="auto" w:sz="6" w:space="0"/>
              <w:right w:val="single" w:color="auto" w:sz="6" w:space="0"/>
              <w:tl2br w:val="nil"/>
              <w:tr2bl w:val="nil"/>
            </w:tcBorders>
            <w:textDirection w:val="tbRlV"/>
            <w:vAlign w:val="bottom"/>
          </w:tcPr>
          <w:p>
            <w:pPr>
              <w:pStyle w:val="0"/>
              <w:jc w:val="center"/>
              <w:rPr>
                <w:rFonts w:hint="eastAsia"/>
              </w:rPr>
            </w:pPr>
            <w:r>
              <w:rPr>
                <w:rFonts w:hint="eastAsia" w:asciiTheme="majorEastAsia" w:hAnsiTheme="majorEastAsia" w:eastAsiaTheme="majorEastAsia"/>
                <w:b w:val="1"/>
              </w:rPr>
              <w:t>完了検査</w:t>
            </w:r>
          </w:p>
        </w:tc>
        <w:tc>
          <w:tcPr>
            <w:tcW w:w="7440" w:type="dxa"/>
            <w:tcBorders>
              <w:top w:val="single" w:color="auto" w:sz="12"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１．シェルターに関するすべての工事が適切に完了しているか</w:t>
            </w:r>
          </w:p>
        </w:tc>
        <w:tc>
          <w:tcPr>
            <w:tcW w:w="1237" w:type="dxa"/>
            <w:tcBorders>
              <w:top w:val="single" w:color="auto" w:sz="12"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6"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２．中間検査時の未確認事項は適切か</w:t>
            </w:r>
          </w:p>
        </w:tc>
        <w:tc>
          <w:tcPr>
            <w:tcW w:w="1237"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p>
        </w:tc>
      </w:tr>
      <w:tr>
        <w:trPr>
          <w:trHeight w:val="397" w:hRule="atLeast"/>
        </w:trPr>
        <w:tc>
          <w:tcPr>
            <w:tcW w:w="611" w:type="dxa"/>
            <w:vMerge w:val="continue"/>
            <w:tcBorders>
              <w:top w:val="single" w:color="auto" w:sz="6" w:space="0"/>
              <w:left w:val="single" w:color="auto" w:sz="12" w:space="0"/>
              <w:bottom w:val="single" w:color="auto" w:sz="12" w:space="0"/>
              <w:right w:val="single" w:color="auto" w:sz="6" w:space="0"/>
              <w:tl2br w:val="nil"/>
              <w:tr2bl w:val="nil"/>
            </w:tcBorders>
            <w:vAlign w:val="bottom"/>
          </w:tcPr>
          <w:p>
            <w:pPr>
              <w:pStyle w:val="0"/>
              <w:rPr>
                <w:rFonts w:hint="eastAsia"/>
              </w:rPr>
            </w:pPr>
          </w:p>
        </w:tc>
        <w:tc>
          <w:tcPr>
            <w:tcW w:w="7440"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adjustRightInd w:val="0"/>
              <w:jc w:val="left"/>
              <w:rPr>
                <w:rFonts w:hint="eastAsia"/>
              </w:rPr>
            </w:pPr>
            <w:r>
              <w:rPr>
                <w:rFonts w:hint="default" w:ascii="ＭＳ明朝" w:hAnsi="ＭＳ明朝" w:eastAsia="ＭＳ明朝"/>
                <w:sz w:val="18"/>
              </w:rPr>
              <w:t>３．シェルターと周辺との納まりは適切か</w:t>
            </w:r>
          </w:p>
        </w:tc>
        <w:tc>
          <w:tcPr>
            <w:tcW w:w="1237" w:type="dxa"/>
            <w:tcBorders>
              <w:top w:val="single" w:color="auto" w:sz="6" w:space="0"/>
              <w:left w:val="single" w:color="auto" w:sz="6" w:space="0"/>
              <w:bottom w:val="single" w:color="auto" w:sz="12" w:space="0"/>
              <w:right w:val="single" w:color="auto" w:sz="12" w:space="0"/>
              <w:tl2br w:val="nil"/>
              <w:tr2bl w:val="nil"/>
            </w:tcBorders>
            <w:vAlign w:val="top"/>
          </w:tcPr>
          <w:p>
            <w:pPr>
              <w:pStyle w:val="0"/>
              <w:rPr>
                <w:rFonts w:hint="eastAsia"/>
              </w:rPr>
            </w:pPr>
          </w:p>
        </w:tc>
      </w:tr>
    </w:tbl>
    <w:p>
      <w:pPr>
        <w:pStyle w:val="0"/>
        <w:numPr>
          <w:numId w:val="0"/>
        </w:numPr>
        <w:autoSpaceDE w:val="0"/>
        <w:autoSpaceDN w:val="0"/>
        <w:adjustRightInd w:val="0"/>
        <w:ind w:leftChars="0" w:firstLineChars="0"/>
        <w:jc w:val="left"/>
        <w:rPr>
          <w:rFonts w:hint="default"/>
          <w:spacing w:val="0"/>
        </w:rPr>
      </w:pPr>
    </w:p>
    <w:sectPr>
      <w:headerReference r:id="rId6" w:type="default"/>
      <w:pgSz w:w="11906" w:h="16838"/>
      <w:pgMar w:top="1191" w:right="1417" w:bottom="850"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ゴシック">
    <w:panose1 w:val="00000800000000000000"/>
    <w:charset w:val="80"/>
    <w:family w:val="auto"/>
    <w:notTrueType/>
    <w:pitch w:val="fixed"/>
    <w:sig w:usb0="00000000" w:usb1="00000000" w:usb2="00000000" w:usb3="00000000" w:csb0="00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rPr>
      <w:t>Ver.R4.4~</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C9B6B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defaultTableStyle w:val="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27" w:lineRule="exact"/>
      <w:jc w:val="both"/>
    </w:pPr>
    <w:rPr>
      <w:rFonts w:ascii="Times New Roman" w:hAnsi="Times New Roman"/>
      <w:spacing w:val="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ind w:left="400" w:leftChars="400"/>
    </w:p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6</Pages>
  <Words>22</Words>
  <Characters>4159</Characters>
  <Application>JUST Note</Application>
  <Lines>3655</Lines>
  <Paragraphs>288</Paragraphs>
  <Company>徳島県</Company>
  <CharactersWithSpaces>4834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Bandou Tomoko</dc:creator>
  <cp:lastModifiedBy>00674:西原 朗香</cp:lastModifiedBy>
  <cp:lastPrinted>2020-02-15T04:45:00Z</cp:lastPrinted>
  <dcterms:created xsi:type="dcterms:W3CDTF">2020-02-28T00:48:00Z</dcterms:created>
  <dcterms:modified xsi:type="dcterms:W3CDTF">2022-03-30T07:19:40Z</dcterms:modified>
  <cp:revision>7</cp:revision>
</cp:coreProperties>
</file>